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9156D" w14:textId="77777777" w:rsidR="0005329A" w:rsidRDefault="0005329A" w:rsidP="004D52CD">
      <w:pPr>
        <w:spacing w:after="160" w:line="259" w:lineRule="auto"/>
        <w:rPr>
          <w:rFonts w:ascii="Verdana" w:hAnsi="Verdana" w:cs="Calibri"/>
          <w:color w:val="000000"/>
          <w:sz w:val="18"/>
          <w:szCs w:val="18"/>
          <w:shd w:val="clear" w:color="auto" w:fill="FFFFFF"/>
        </w:rPr>
      </w:pPr>
      <w:r>
        <w:rPr>
          <w:rFonts w:ascii="Verdana" w:hAnsi="Verdana" w:cs="Calibri"/>
          <w:color w:val="000000"/>
          <w:sz w:val="18"/>
          <w:szCs w:val="18"/>
          <w:shd w:val="clear" w:color="auto" w:fill="FFFFFF"/>
        </w:rPr>
        <w:t>Dear Entrepreneurial ListServ</w:t>
      </w:r>
    </w:p>
    <w:p w14:paraId="6877E26B" w14:textId="77777777" w:rsidR="0005329A" w:rsidRDefault="0005329A" w:rsidP="0005329A">
      <w:pPr>
        <w:rPr>
          <w:rFonts w:ascii="Verdana" w:hAnsi="Verdana" w:cs="Calibri"/>
          <w:color w:val="000000"/>
          <w:sz w:val="18"/>
          <w:szCs w:val="18"/>
          <w:shd w:val="clear" w:color="auto" w:fill="FFFFFF"/>
        </w:rPr>
      </w:pPr>
    </w:p>
    <w:p w14:paraId="5A360B52" w14:textId="77777777" w:rsidR="0005329A" w:rsidRDefault="0005329A" w:rsidP="0005329A">
      <w:pPr>
        <w:rPr>
          <w:rFonts w:ascii="Verdana" w:hAnsi="Verdana" w:cs="Calibri"/>
          <w:color w:val="000000"/>
          <w:sz w:val="18"/>
          <w:szCs w:val="18"/>
          <w:shd w:val="clear" w:color="auto" w:fill="FFFFFF"/>
        </w:rPr>
      </w:pPr>
      <w:r>
        <w:rPr>
          <w:rFonts w:ascii="Verdana" w:hAnsi="Verdana" w:cs="Calibri"/>
          <w:color w:val="000000"/>
          <w:sz w:val="18"/>
          <w:szCs w:val="18"/>
          <w:shd w:val="clear" w:color="auto" w:fill="FFFFFF"/>
        </w:rPr>
        <w:t>Please could I place the following:</w:t>
      </w:r>
    </w:p>
    <w:p w14:paraId="665D2A92" w14:textId="77777777" w:rsidR="0005329A" w:rsidRDefault="0005329A" w:rsidP="0005329A">
      <w:pPr>
        <w:rPr>
          <w:rFonts w:ascii="Verdana" w:hAnsi="Verdana" w:cs="Calibri"/>
          <w:color w:val="000000"/>
          <w:sz w:val="18"/>
          <w:szCs w:val="18"/>
          <w:shd w:val="clear" w:color="auto" w:fill="FFFFFF"/>
        </w:rPr>
      </w:pPr>
    </w:p>
    <w:p w14:paraId="1F36FE74" w14:textId="77777777" w:rsidR="0005329A" w:rsidRDefault="0005329A" w:rsidP="0005329A">
      <w:pPr>
        <w:jc w:val="center"/>
        <w:rPr>
          <w:rFonts w:ascii="Verdana" w:hAnsi="Verdana" w:cs="Calibri"/>
          <w:b/>
          <w:bCs/>
          <w:color w:val="000000"/>
          <w:sz w:val="18"/>
          <w:szCs w:val="18"/>
          <w:shd w:val="clear" w:color="auto" w:fill="FFFFFF"/>
        </w:rPr>
      </w:pPr>
      <w:r>
        <w:rPr>
          <w:rFonts w:ascii="Verdana" w:hAnsi="Verdana" w:cs="Calibri"/>
          <w:b/>
          <w:bCs/>
          <w:color w:val="000000"/>
          <w:sz w:val="18"/>
          <w:szCs w:val="18"/>
          <w:shd w:val="clear" w:color="auto" w:fill="FFFFFF"/>
        </w:rPr>
        <w:t>Assistant Professor at Warwick Business School</w:t>
      </w:r>
    </w:p>
    <w:p w14:paraId="1BCC72B2" w14:textId="77777777" w:rsidR="0005329A" w:rsidRDefault="0005329A" w:rsidP="0005329A">
      <w:pPr>
        <w:rPr>
          <w:rFonts w:ascii="Verdana" w:hAnsi="Verdana" w:cs="Calibri"/>
          <w:color w:val="000000"/>
          <w:sz w:val="18"/>
          <w:szCs w:val="18"/>
          <w:shd w:val="clear" w:color="auto" w:fill="FFFFFF"/>
        </w:rPr>
      </w:pPr>
    </w:p>
    <w:p w14:paraId="0D58E63E" w14:textId="77777777" w:rsidR="0005329A" w:rsidRDefault="0005329A" w:rsidP="0005329A">
      <w:pPr>
        <w:shd w:val="clear" w:color="auto" w:fill="FFFFFF"/>
        <w:rPr>
          <w:rFonts w:ascii="Verdana" w:hAnsi="Verdana" w:cs="Calibri"/>
          <w:color w:val="333333"/>
          <w:sz w:val="18"/>
          <w:szCs w:val="18"/>
          <w:lang w:val="en" w:eastAsia="en-GB"/>
        </w:rPr>
      </w:pPr>
      <w:r>
        <w:rPr>
          <w:rFonts w:ascii="Verdana" w:hAnsi="Verdana" w:cs="Calibri"/>
          <w:color w:val="333333"/>
          <w:sz w:val="18"/>
          <w:szCs w:val="18"/>
          <w:lang w:eastAsia="en-GB"/>
        </w:rPr>
        <w:t xml:space="preserve">Warwick Business School </w:t>
      </w:r>
      <w:r>
        <w:rPr>
          <w:rFonts w:ascii="Verdana" w:hAnsi="Verdana" w:cs="Calibri"/>
          <w:color w:val="333333"/>
          <w:sz w:val="18"/>
          <w:szCs w:val="18"/>
          <w:lang w:val="en" w:eastAsia="en-GB"/>
        </w:rPr>
        <w:t xml:space="preserve">is a research-led, triple-accredited university-based business school with a portfolio of world-class programmes. </w:t>
      </w:r>
      <w:r>
        <w:rPr>
          <w:rFonts w:ascii="Verdana" w:hAnsi="Verdana" w:cs="Calibri"/>
          <w:color w:val="333333"/>
          <w:sz w:val="18"/>
          <w:szCs w:val="18"/>
          <w:lang w:val="en" w:eastAsia="en-GB"/>
        </w:rPr>
        <w:br/>
      </w:r>
      <w:r>
        <w:rPr>
          <w:rFonts w:ascii="Verdana" w:hAnsi="Verdana" w:cs="Calibri"/>
          <w:color w:val="333333"/>
          <w:sz w:val="18"/>
          <w:szCs w:val="18"/>
          <w:lang w:val="en" w:eastAsia="en-GB"/>
        </w:rPr>
        <w:br/>
        <w:t xml:space="preserve">We are continuing our search for top-flight talent to join our outstanding faculty. Applications are invited at the level of Assistant Professor in Entrepreneurship and Innovation. </w:t>
      </w:r>
      <w:r>
        <w:rPr>
          <w:rFonts w:ascii="Verdana" w:hAnsi="Verdana" w:cs="Calibri"/>
          <w:color w:val="333333"/>
          <w:sz w:val="18"/>
          <w:szCs w:val="18"/>
          <w:lang w:val="en" w:eastAsia="en-GB"/>
        </w:rPr>
        <w:br/>
      </w:r>
      <w:r>
        <w:rPr>
          <w:rFonts w:ascii="Verdana" w:hAnsi="Verdana" w:cs="Calibri"/>
          <w:color w:val="333333"/>
          <w:sz w:val="18"/>
          <w:szCs w:val="18"/>
          <w:lang w:val="en" w:eastAsia="en-GB"/>
        </w:rPr>
        <w:br/>
        <w:t xml:space="preserve">We are looking for an internationally oriented, ambitious yet collegial early career scholar who will contribute to the existing lines of research within the Entrepreneurship and Innovation Group. </w:t>
      </w:r>
      <w:r>
        <w:rPr>
          <w:rFonts w:ascii="Verdana" w:hAnsi="Verdana" w:cs="Calibri"/>
          <w:color w:val="333333"/>
          <w:sz w:val="18"/>
          <w:szCs w:val="18"/>
          <w:lang w:val="en" w:eastAsia="en-GB"/>
        </w:rPr>
        <w:br/>
      </w:r>
      <w:r>
        <w:rPr>
          <w:rFonts w:ascii="Verdana" w:hAnsi="Verdana" w:cs="Calibri"/>
          <w:color w:val="333333"/>
          <w:sz w:val="18"/>
          <w:szCs w:val="18"/>
          <w:lang w:val="en" w:eastAsia="en-GB"/>
        </w:rPr>
        <w:br/>
        <w:t xml:space="preserve">We especially welcome applications from entrepreneurship researchers with a strong disciplinary background in management or psychology and an interest in cognitive aspects of entrepreneurship and/or creativity. </w:t>
      </w:r>
      <w:r>
        <w:rPr>
          <w:rFonts w:ascii="Verdana" w:hAnsi="Verdana" w:cs="Calibri"/>
          <w:color w:val="333333"/>
          <w:sz w:val="18"/>
          <w:szCs w:val="18"/>
          <w:lang w:val="en" w:eastAsia="en-GB"/>
        </w:rPr>
        <w:br/>
      </w:r>
      <w:r>
        <w:rPr>
          <w:rFonts w:ascii="Verdana" w:hAnsi="Verdana" w:cs="Calibri"/>
          <w:color w:val="333333"/>
          <w:sz w:val="18"/>
          <w:szCs w:val="18"/>
          <w:lang w:val="en" w:eastAsia="en-GB"/>
        </w:rPr>
        <w:br/>
        <w:t xml:space="preserve">The successful candidate will have completed or will be near the completion of their doctoral studies, and will need to have a demonstrable capacity to publish at the very top level and also an ambitious future research agenda. Evidence of an emerging record of publishing in high quality academic journals would be an advantage. </w:t>
      </w:r>
      <w:r>
        <w:rPr>
          <w:rFonts w:ascii="Verdana" w:hAnsi="Verdana" w:cs="Calibri"/>
          <w:color w:val="333333"/>
          <w:sz w:val="18"/>
          <w:szCs w:val="18"/>
          <w:lang w:val="en" w:eastAsia="en-GB"/>
        </w:rPr>
        <w:br/>
      </w:r>
      <w:r>
        <w:rPr>
          <w:rFonts w:ascii="Verdana" w:hAnsi="Verdana" w:cs="Calibri"/>
          <w:color w:val="333333"/>
          <w:sz w:val="18"/>
          <w:szCs w:val="18"/>
          <w:lang w:val="en" w:eastAsia="en-GB"/>
        </w:rPr>
        <w:br/>
      </w:r>
      <w:r>
        <w:rPr>
          <w:rFonts w:ascii="Verdana" w:hAnsi="Verdana" w:cs="Calibri"/>
          <w:color w:val="333333"/>
          <w:sz w:val="18"/>
          <w:szCs w:val="18"/>
          <w:lang w:eastAsia="en-GB"/>
        </w:rPr>
        <w:t>Athena SWAN Bronze Award </w:t>
      </w:r>
      <w:r>
        <w:rPr>
          <w:rFonts w:ascii="Verdana" w:hAnsi="Verdana" w:cs="Calibri"/>
          <w:color w:val="333333"/>
          <w:sz w:val="18"/>
          <w:szCs w:val="18"/>
          <w:lang w:eastAsia="en-GB"/>
        </w:rPr>
        <w:br/>
        <w:t>At Warwick Business School we are committed to supporting staff to achieve their potential. The School currently holds the Athena SWAN Bronze Award and the University of Warwick holds an Institutional Silver Award: a national initiative that recognizes the advancement of gender equality, representation, progression and success for all in academia. We are supportive of staff with caring responsibilities including a generous maternity/paternity/adoption/parental leave policy, onsite childcare facilities and the childcare vouchers scheme. </w:t>
      </w:r>
      <w:r>
        <w:rPr>
          <w:rFonts w:ascii="Verdana" w:hAnsi="Verdana" w:cs="Calibri"/>
          <w:color w:val="333333"/>
          <w:sz w:val="18"/>
          <w:szCs w:val="18"/>
          <w:lang w:eastAsia="en-GB"/>
        </w:rPr>
        <w:br/>
      </w:r>
      <w:r>
        <w:rPr>
          <w:rFonts w:ascii="Verdana" w:hAnsi="Verdana" w:cs="Calibri"/>
          <w:color w:val="333333"/>
          <w:sz w:val="18"/>
          <w:szCs w:val="18"/>
          <w:lang w:eastAsia="en-GB"/>
        </w:rPr>
        <w:br/>
        <w:t>We strongly endorse the principles of Athena Swan, including a supportive and flexible working environment, with commitment from all levels of the organisation in promoting gender equity. </w:t>
      </w:r>
    </w:p>
    <w:p w14:paraId="26858841" w14:textId="77777777" w:rsidR="0005329A" w:rsidRDefault="0005329A" w:rsidP="0005329A">
      <w:pPr>
        <w:shd w:val="clear" w:color="auto" w:fill="FFFFFF"/>
        <w:rPr>
          <w:rFonts w:ascii="Verdana" w:hAnsi="Verdana" w:cs="Calibri"/>
          <w:color w:val="333333"/>
          <w:sz w:val="18"/>
          <w:szCs w:val="18"/>
          <w:lang w:val="en" w:eastAsia="en-GB"/>
        </w:rPr>
      </w:pPr>
    </w:p>
    <w:p w14:paraId="6BC8F423" w14:textId="77777777" w:rsidR="0005329A" w:rsidRDefault="0005329A" w:rsidP="0005329A">
      <w:pPr>
        <w:shd w:val="clear" w:color="auto" w:fill="FFFFFF"/>
        <w:spacing w:after="240"/>
        <w:rPr>
          <w:rFonts w:ascii="Verdana" w:hAnsi="Verdana" w:cs="Calibri"/>
          <w:color w:val="333333"/>
          <w:sz w:val="18"/>
          <w:szCs w:val="18"/>
          <w:lang w:val="en-US" w:eastAsia="en-GB"/>
        </w:rPr>
      </w:pPr>
      <w:r>
        <w:rPr>
          <w:rFonts w:ascii="Verdana" w:hAnsi="Verdana" w:cs="Calibri"/>
          <w:color w:val="333333"/>
          <w:sz w:val="18"/>
          <w:szCs w:val="18"/>
          <w:lang w:val="en" w:eastAsia="en-GB"/>
        </w:rPr>
        <w:t xml:space="preserve">We are an equal opportunities employer and would consider part time and full time appointments. </w:t>
      </w:r>
    </w:p>
    <w:p w14:paraId="174ACA58" w14:textId="77777777" w:rsidR="0005329A" w:rsidRDefault="0005329A" w:rsidP="0005329A">
      <w:pPr>
        <w:shd w:val="clear" w:color="auto" w:fill="FFFFFF"/>
        <w:rPr>
          <w:rFonts w:ascii="Verdana" w:hAnsi="Verdana" w:cs="Calibri"/>
          <w:color w:val="333333"/>
          <w:sz w:val="18"/>
          <w:szCs w:val="18"/>
          <w:lang w:eastAsia="en-GB"/>
        </w:rPr>
      </w:pPr>
    </w:p>
    <w:p w14:paraId="2B414D8A" w14:textId="77777777" w:rsidR="0005329A" w:rsidRDefault="0005329A" w:rsidP="0005329A">
      <w:pPr>
        <w:shd w:val="clear" w:color="auto" w:fill="FFFFFF"/>
        <w:rPr>
          <w:rFonts w:ascii="Verdana" w:hAnsi="Verdana" w:cs="Calibri"/>
          <w:color w:val="000000"/>
          <w:sz w:val="18"/>
          <w:szCs w:val="18"/>
          <w:shd w:val="clear" w:color="auto" w:fill="FFFFFF"/>
        </w:rPr>
      </w:pPr>
      <w:r>
        <w:rPr>
          <w:rFonts w:ascii="Verdana" w:hAnsi="Verdana" w:cs="Calibri"/>
          <w:color w:val="000000"/>
          <w:sz w:val="18"/>
          <w:szCs w:val="18"/>
          <w:shd w:val="clear" w:color="auto" w:fill="FFFFFF"/>
        </w:rPr>
        <w:t>To find out more about the role, and how to apply for it, please see:</w:t>
      </w:r>
    </w:p>
    <w:p w14:paraId="03486A1F" w14:textId="77777777" w:rsidR="0005329A" w:rsidRDefault="0005329A" w:rsidP="0005329A">
      <w:pPr>
        <w:shd w:val="clear" w:color="auto" w:fill="FFFFFF"/>
        <w:rPr>
          <w:rFonts w:ascii="Verdana" w:hAnsi="Verdana" w:cs="Calibri"/>
          <w:color w:val="000000"/>
          <w:sz w:val="18"/>
          <w:szCs w:val="18"/>
          <w:shd w:val="clear" w:color="auto" w:fill="FFFFFF"/>
        </w:rPr>
      </w:pPr>
    </w:p>
    <w:p w14:paraId="0C1BE994" w14:textId="77777777" w:rsidR="0005329A" w:rsidRDefault="004D52CD" w:rsidP="0005329A">
      <w:pPr>
        <w:shd w:val="clear" w:color="auto" w:fill="FFFFFF"/>
        <w:rPr>
          <w:rFonts w:ascii="Verdana" w:hAnsi="Verdana" w:cs="Calibri"/>
          <w:color w:val="333333"/>
          <w:sz w:val="18"/>
          <w:szCs w:val="18"/>
          <w:lang w:eastAsia="en-GB"/>
        </w:rPr>
      </w:pPr>
      <w:hyperlink r:id="rId5" w:history="1">
        <w:r w:rsidR="0005329A">
          <w:rPr>
            <w:rStyle w:val="Hyperlink"/>
            <w:rFonts w:ascii="Segoe UI" w:hAnsi="Segoe UI" w:cs="Segoe UI"/>
            <w:color w:val="0563C1"/>
          </w:rPr>
          <w:t>https://atsv7.wcn.co.uk/search_engine/jobs.cgi?owner=5062452&amp;ownertype=fair&amp;jcode=1720842&amp;vt_template=1457&amp;adminview=1</w:t>
        </w:r>
      </w:hyperlink>
    </w:p>
    <w:p w14:paraId="25DC7CBB" w14:textId="77777777" w:rsidR="0005329A" w:rsidRDefault="0005329A" w:rsidP="0005329A">
      <w:pPr>
        <w:rPr>
          <w:rFonts w:ascii="Verdana" w:hAnsi="Verdana" w:cs="Calibri"/>
          <w:color w:val="000000"/>
          <w:sz w:val="18"/>
          <w:szCs w:val="18"/>
          <w:shd w:val="clear" w:color="auto" w:fill="FFFFFF"/>
        </w:rPr>
      </w:pPr>
    </w:p>
    <w:p w14:paraId="16A9D19E" w14:textId="77777777" w:rsidR="0005329A" w:rsidRDefault="0005329A" w:rsidP="0005329A">
      <w:pPr>
        <w:rPr>
          <w:rFonts w:ascii="Verdana" w:hAnsi="Verdana" w:cs="Calibri"/>
          <w:color w:val="000000"/>
          <w:sz w:val="18"/>
          <w:szCs w:val="18"/>
          <w:shd w:val="clear" w:color="auto" w:fill="FFFFFF"/>
        </w:rPr>
      </w:pPr>
      <w:r>
        <w:rPr>
          <w:rFonts w:ascii="Verdana" w:hAnsi="Verdana" w:cs="Calibri"/>
          <w:color w:val="000000"/>
          <w:sz w:val="18"/>
          <w:szCs w:val="18"/>
          <w:shd w:val="clear" w:color="auto" w:fill="FFFFFF"/>
        </w:rPr>
        <w:t>Closing Date: 3</w:t>
      </w:r>
      <w:r>
        <w:rPr>
          <w:rFonts w:ascii="Verdana" w:hAnsi="Verdana" w:cs="Calibri"/>
          <w:color w:val="000000"/>
          <w:sz w:val="18"/>
          <w:szCs w:val="18"/>
          <w:shd w:val="clear" w:color="auto" w:fill="FFFFFF"/>
          <w:vertAlign w:val="superscript"/>
        </w:rPr>
        <w:t>rd</w:t>
      </w:r>
      <w:r>
        <w:rPr>
          <w:rFonts w:ascii="Verdana" w:hAnsi="Verdana" w:cs="Calibri"/>
          <w:color w:val="000000"/>
          <w:sz w:val="18"/>
          <w:szCs w:val="18"/>
          <w:shd w:val="clear" w:color="auto" w:fill="FFFFFF"/>
        </w:rPr>
        <w:t xml:space="preserve"> May 2018</w:t>
      </w:r>
    </w:p>
    <w:p w14:paraId="0BDB4DC4" w14:textId="77777777" w:rsidR="0005329A" w:rsidRDefault="0005329A" w:rsidP="0005329A">
      <w:pPr>
        <w:rPr>
          <w:rFonts w:ascii="Verdana" w:hAnsi="Verdana" w:cs="Calibri"/>
          <w:color w:val="000000"/>
          <w:sz w:val="18"/>
          <w:szCs w:val="18"/>
          <w:shd w:val="clear" w:color="auto" w:fill="FFFFFF"/>
        </w:rPr>
      </w:pPr>
    </w:p>
    <w:p w14:paraId="77430C3D" w14:textId="77777777" w:rsidR="0005329A" w:rsidRDefault="0005329A" w:rsidP="0005329A">
      <w:pPr>
        <w:rPr>
          <w:rFonts w:ascii="Verdana" w:hAnsi="Verdana" w:cs="Calibri"/>
          <w:color w:val="000000"/>
          <w:sz w:val="18"/>
          <w:szCs w:val="18"/>
          <w:shd w:val="clear" w:color="auto" w:fill="FFFFFF"/>
        </w:rPr>
      </w:pPr>
    </w:p>
    <w:p w14:paraId="623972E9" w14:textId="77777777" w:rsidR="0005329A" w:rsidRDefault="0005329A" w:rsidP="0005329A">
      <w:pPr>
        <w:rPr>
          <w:rFonts w:ascii="Verdana" w:hAnsi="Verdana" w:cs="Calibri"/>
          <w:color w:val="000000"/>
          <w:sz w:val="18"/>
          <w:szCs w:val="18"/>
          <w:shd w:val="clear" w:color="auto" w:fill="FFFFFF"/>
        </w:rPr>
      </w:pPr>
      <w:r>
        <w:rPr>
          <w:rFonts w:ascii="Verdana" w:hAnsi="Verdana" w:cs="Calibri"/>
          <w:color w:val="000000"/>
          <w:sz w:val="18"/>
          <w:szCs w:val="18"/>
          <w:shd w:val="clear" w:color="auto" w:fill="FFFFFF"/>
        </w:rPr>
        <w:t>Best wishes</w:t>
      </w:r>
    </w:p>
    <w:p w14:paraId="50FA48B5" w14:textId="77777777" w:rsidR="0005329A" w:rsidRDefault="0005329A" w:rsidP="0005329A">
      <w:pPr>
        <w:rPr>
          <w:rFonts w:ascii="Calibri" w:hAnsi="Calibri" w:cs="Calibri"/>
        </w:rPr>
      </w:pPr>
    </w:p>
    <w:p w14:paraId="2CC42F75" w14:textId="77777777" w:rsidR="0005329A" w:rsidRDefault="0005329A" w:rsidP="0005329A">
      <w:pPr>
        <w:rPr>
          <w:rFonts w:ascii="Calibri" w:hAnsi="Calibri" w:cs="Calibri"/>
        </w:rPr>
      </w:pPr>
      <w:r>
        <w:rPr>
          <w:rFonts w:ascii="Calibri" w:hAnsi="Calibri" w:cs="Calibri"/>
          <w:noProof/>
          <w:lang w:val="en-US"/>
        </w:rPr>
        <w:drawing>
          <wp:inline distT="0" distB="0" distL="0" distR="0" wp14:anchorId="22AE993C" wp14:editId="1F3946CD">
            <wp:extent cx="876300" cy="596630"/>
            <wp:effectExtent l="0" t="0" r="0" b="0"/>
            <wp:docPr id="1" name="Picture 1" descr="cid:image001.png@01D3C753.6821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C753.6821446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r="8281" b="11439"/>
                    <a:stretch/>
                  </pic:blipFill>
                  <pic:spPr bwMode="auto">
                    <a:xfrm>
                      <a:off x="0" y="0"/>
                      <a:ext cx="897096" cy="610789"/>
                    </a:xfrm>
                    <a:prstGeom prst="rect">
                      <a:avLst/>
                    </a:prstGeom>
                    <a:noFill/>
                    <a:ln>
                      <a:noFill/>
                    </a:ln>
                    <a:extLst>
                      <a:ext uri="{53640926-AAD7-44d8-BBD7-CCE9431645EC}">
                        <a14:shadowObscured xmlns:a14="http://schemas.microsoft.com/office/drawing/2010/main"/>
                      </a:ext>
                    </a:extLst>
                  </pic:spPr>
                </pic:pic>
              </a:graphicData>
            </a:graphic>
          </wp:inline>
        </w:drawing>
      </w:r>
    </w:p>
    <w:p w14:paraId="7D5D5DF6" w14:textId="77777777" w:rsidR="0005329A" w:rsidRDefault="0005329A">
      <w:pPr>
        <w:spacing w:after="160" w:line="259" w:lineRule="auto"/>
        <w:rPr>
          <w:rFonts w:ascii="Calibri" w:hAnsi="Calibri" w:cs="Calibri"/>
        </w:rPr>
      </w:pPr>
      <w:r>
        <w:rPr>
          <w:rFonts w:ascii="Calibri" w:hAnsi="Calibri" w:cs="Calibri"/>
        </w:rPr>
        <w:br w:type="page"/>
      </w:r>
    </w:p>
    <w:p w14:paraId="01EAAAFF" w14:textId="77777777" w:rsidR="0053795F" w:rsidRDefault="0053795F">
      <w:bookmarkStart w:id="0" w:name="_GoBack"/>
      <w:bookmarkEnd w:id="0"/>
    </w:p>
    <w:sectPr w:rsidR="00537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9A"/>
    <w:rsid w:val="0005329A"/>
    <w:rsid w:val="003B2A26"/>
    <w:rsid w:val="004D52CD"/>
    <w:rsid w:val="0053795F"/>
    <w:rsid w:val="005B0B48"/>
    <w:rsid w:val="00B65BC6"/>
    <w:rsid w:val="00E40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7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9A"/>
    <w:rPr>
      <w:color w:val="0000FF"/>
      <w:u w:val="single"/>
    </w:rPr>
  </w:style>
  <w:style w:type="character" w:styleId="FollowedHyperlink">
    <w:name w:val="FollowedHyperlink"/>
    <w:basedOn w:val="DefaultParagraphFont"/>
    <w:uiPriority w:val="99"/>
    <w:semiHidden/>
    <w:unhideWhenUsed/>
    <w:rsid w:val="0005329A"/>
    <w:rPr>
      <w:color w:val="954F72" w:themeColor="followedHyperlink"/>
      <w:u w:val="single"/>
    </w:rPr>
  </w:style>
  <w:style w:type="paragraph" w:styleId="BalloonText">
    <w:name w:val="Balloon Text"/>
    <w:basedOn w:val="Normal"/>
    <w:link w:val="BalloonTextChar"/>
    <w:uiPriority w:val="99"/>
    <w:semiHidden/>
    <w:unhideWhenUsed/>
    <w:rsid w:val="003B2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A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9A"/>
    <w:rPr>
      <w:color w:val="0000FF"/>
      <w:u w:val="single"/>
    </w:rPr>
  </w:style>
  <w:style w:type="character" w:styleId="FollowedHyperlink">
    <w:name w:val="FollowedHyperlink"/>
    <w:basedOn w:val="DefaultParagraphFont"/>
    <w:uiPriority w:val="99"/>
    <w:semiHidden/>
    <w:unhideWhenUsed/>
    <w:rsid w:val="0005329A"/>
    <w:rPr>
      <w:color w:val="954F72" w:themeColor="followedHyperlink"/>
      <w:u w:val="single"/>
    </w:rPr>
  </w:style>
  <w:style w:type="paragraph" w:styleId="BalloonText">
    <w:name w:val="Balloon Text"/>
    <w:basedOn w:val="Normal"/>
    <w:link w:val="BalloonTextChar"/>
    <w:uiPriority w:val="99"/>
    <w:semiHidden/>
    <w:unhideWhenUsed/>
    <w:rsid w:val="003B2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A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034">
      <w:bodyDiv w:val="1"/>
      <w:marLeft w:val="0"/>
      <w:marRight w:val="0"/>
      <w:marTop w:val="0"/>
      <w:marBottom w:val="0"/>
      <w:divBdr>
        <w:top w:val="none" w:sz="0" w:space="0" w:color="auto"/>
        <w:left w:val="none" w:sz="0" w:space="0" w:color="auto"/>
        <w:bottom w:val="none" w:sz="0" w:space="0" w:color="auto"/>
        <w:right w:val="none" w:sz="0" w:space="0" w:color="auto"/>
      </w:divBdr>
    </w:div>
    <w:div w:id="678773456">
      <w:bodyDiv w:val="1"/>
      <w:marLeft w:val="0"/>
      <w:marRight w:val="0"/>
      <w:marTop w:val="0"/>
      <w:marBottom w:val="0"/>
      <w:divBdr>
        <w:top w:val="none" w:sz="0" w:space="0" w:color="auto"/>
        <w:left w:val="none" w:sz="0" w:space="0" w:color="auto"/>
        <w:bottom w:val="none" w:sz="0" w:space="0" w:color="auto"/>
        <w:right w:val="none" w:sz="0" w:space="0" w:color="auto"/>
      </w:divBdr>
    </w:div>
    <w:div w:id="693656897">
      <w:bodyDiv w:val="1"/>
      <w:marLeft w:val="0"/>
      <w:marRight w:val="0"/>
      <w:marTop w:val="0"/>
      <w:marBottom w:val="0"/>
      <w:divBdr>
        <w:top w:val="none" w:sz="0" w:space="0" w:color="auto"/>
        <w:left w:val="none" w:sz="0" w:space="0" w:color="auto"/>
        <w:bottom w:val="none" w:sz="0" w:space="0" w:color="auto"/>
        <w:right w:val="none" w:sz="0" w:space="0" w:color="auto"/>
      </w:divBdr>
    </w:div>
    <w:div w:id="12506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tsv7.wcn.co.uk/search_engine/jobs.cgi?owner=5062452&amp;ownertype=fair&amp;jcode=1720842&amp;vt_template=1457&amp;adminview=1" TargetMode="External"/><Relationship Id="rId6" Type="http://schemas.openxmlformats.org/officeDocument/2006/relationships/image" Target="media/image1.png"/><Relationship Id="rId7" Type="http://schemas.openxmlformats.org/officeDocument/2006/relationships/image" Target="cid:image001.png@01D3C753.6821446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Joanna</dc:creator>
  <cp:keywords/>
  <dc:description/>
  <cp:lastModifiedBy>Jeff Pollack</cp:lastModifiedBy>
  <cp:revision>3</cp:revision>
  <dcterms:created xsi:type="dcterms:W3CDTF">2018-04-20T13:25:00Z</dcterms:created>
  <dcterms:modified xsi:type="dcterms:W3CDTF">2018-04-20T13:26:00Z</dcterms:modified>
</cp:coreProperties>
</file>