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3D46" w14:textId="36E01A7D" w:rsidR="00865982" w:rsidRPr="00D010CA" w:rsidRDefault="00F929E1" w:rsidP="005222CB">
      <w:pPr>
        <w:spacing w:after="0" w:line="240" w:lineRule="auto"/>
        <w:jc w:val="center"/>
        <w:rPr>
          <w:rFonts w:cstheme="minorHAnsi"/>
          <w:b/>
          <w:color w:val="1F497D" w:themeColor="text2"/>
          <w:sz w:val="24"/>
          <w:szCs w:val="24"/>
        </w:rPr>
      </w:pPr>
      <w:r w:rsidRPr="00D010CA">
        <w:rPr>
          <w:rFonts w:cstheme="minorHAnsi"/>
          <w:b/>
          <w:color w:val="1F497D" w:themeColor="text2"/>
          <w:sz w:val="24"/>
          <w:szCs w:val="24"/>
        </w:rPr>
        <w:t xml:space="preserve">The </w:t>
      </w:r>
      <w:r w:rsidR="00367D48" w:rsidRPr="00D010CA">
        <w:rPr>
          <w:rFonts w:cstheme="minorHAnsi"/>
          <w:b/>
          <w:color w:val="1F497D" w:themeColor="text2"/>
          <w:sz w:val="24"/>
          <w:szCs w:val="24"/>
        </w:rPr>
        <w:t xml:space="preserve">Eighth </w:t>
      </w:r>
      <w:r w:rsidRPr="00D010CA">
        <w:rPr>
          <w:rFonts w:cstheme="minorHAnsi"/>
          <w:b/>
          <w:color w:val="1F497D" w:themeColor="text2"/>
          <w:sz w:val="24"/>
          <w:szCs w:val="24"/>
        </w:rPr>
        <w:t>Subsistence Marketplaces Conference</w:t>
      </w:r>
      <w:r w:rsidR="00A85299" w:rsidRPr="00D010CA">
        <w:rPr>
          <w:rFonts w:cstheme="minorHAnsi"/>
          <w:b/>
          <w:color w:val="1F497D" w:themeColor="text2"/>
          <w:sz w:val="24"/>
          <w:szCs w:val="24"/>
        </w:rPr>
        <w:t>:</w:t>
      </w:r>
    </w:p>
    <w:p w14:paraId="2A0B52E2" w14:textId="0F776E16" w:rsidR="00110CBA" w:rsidRPr="00D010CA" w:rsidRDefault="00145E9B" w:rsidP="005222CB">
      <w:pPr>
        <w:spacing w:after="0" w:line="240" w:lineRule="auto"/>
        <w:jc w:val="center"/>
        <w:rPr>
          <w:rFonts w:cstheme="minorHAnsi"/>
          <w:b/>
          <w:color w:val="1F497D" w:themeColor="text2"/>
          <w:sz w:val="24"/>
          <w:szCs w:val="24"/>
        </w:rPr>
      </w:pPr>
      <w:r w:rsidRPr="00D010CA">
        <w:rPr>
          <w:rFonts w:cstheme="minorHAnsi"/>
          <w:b/>
          <w:color w:val="1F497D" w:themeColor="text2"/>
          <w:sz w:val="24"/>
          <w:szCs w:val="24"/>
        </w:rPr>
        <w:t>Symbiotic Academic-Social Enterprise in Subsistence Marketplaces</w:t>
      </w:r>
    </w:p>
    <w:p w14:paraId="7BDAA623" w14:textId="77777777" w:rsidR="00110CBA" w:rsidRDefault="00110CBA" w:rsidP="00110CBA">
      <w:pPr>
        <w:spacing w:after="0" w:line="240" w:lineRule="auto"/>
        <w:jc w:val="center"/>
        <w:rPr>
          <w:rFonts w:cstheme="minorHAnsi"/>
          <w:sz w:val="24"/>
          <w:szCs w:val="24"/>
        </w:rPr>
      </w:pPr>
    </w:p>
    <w:p w14:paraId="438C2203" w14:textId="1213663C" w:rsidR="00873018" w:rsidRDefault="00525ED2" w:rsidP="00110CBA">
      <w:pPr>
        <w:jc w:val="center"/>
        <w:rPr>
          <w:rStyle w:val="Hyperlink"/>
          <w:rFonts w:cstheme="minorHAnsi"/>
          <w:sz w:val="24"/>
          <w:szCs w:val="24"/>
        </w:rPr>
      </w:pPr>
      <w:hyperlink r:id="rId7" w:history="1">
        <w:r w:rsidR="00110CBA" w:rsidRPr="00E44928">
          <w:rPr>
            <w:rStyle w:val="Hyperlink"/>
            <w:rFonts w:cstheme="minorHAnsi"/>
            <w:sz w:val="24"/>
            <w:szCs w:val="24"/>
          </w:rPr>
          <w:t>https://cba.lmu.edu/subsistencemarketplaces/</w:t>
        </w:r>
      </w:hyperlink>
    </w:p>
    <w:p w14:paraId="0D45C472" w14:textId="14F837D7" w:rsidR="00300039" w:rsidRPr="00300039" w:rsidRDefault="00525ED2" w:rsidP="00300039">
      <w:pPr>
        <w:jc w:val="center"/>
        <w:rPr>
          <w:sz w:val="24"/>
          <w:szCs w:val="24"/>
        </w:rPr>
      </w:pPr>
      <w:hyperlink r:id="rId8" w:history="1">
        <w:r w:rsidR="00300039" w:rsidRPr="00300039">
          <w:rPr>
            <w:rStyle w:val="Hyperlink"/>
            <w:sz w:val="24"/>
            <w:szCs w:val="24"/>
          </w:rPr>
          <w:t>Sponsored By Center for International Business Education</w:t>
        </w:r>
        <w:r w:rsidR="00300039">
          <w:rPr>
            <w:rStyle w:val="Hyperlink"/>
            <w:sz w:val="24"/>
            <w:szCs w:val="24"/>
          </w:rPr>
          <w:t xml:space="preserve"> (</w:t>
        </w:r>
        <w:r w:rsidR="00300039" w:rsidRPr="00300039">
          <w:rPr>
            <w:rStyle w:val="Hyperlink"/>
            <w:sz w:val="24"/>
            <w:szCs w:val="24"/>
          </w:rPr>
          <w:t>CIBE</w:t>
        </w:r>
        <w:r w:rsidR="00300039">
          <w:rPr>
            <w:rStyle w:val="Hyperlink"/>
            <w:sz w:val="24"/>
            <w:szCs w:val="24"/>
          </w:rPr>
          <w:t>)</w:t>
        </w:r>
        <w:r w:rsidR="000D7570">
          <w:rPr>
            <w:rStyle w:val="Hyperlink"/>
            <w:sz w:val="24"/>
            <w:szCs w:val="24"/>
          </w:rPr>
          <w:t>,</w:t>
        </w:r>
        <w:r w:rsidR="00300039" w:rsidRPr="00300039">
          <w:rPr>
            <w:rStyle w:val="Hyperlink"/>
            <w:sz w:val="24"/>
            <w:szCs w:val="24"/>
          </w:rPr>
          <w:t xml:space="preserve"> Loyola Marymount University</w:t>
        </w:r>
      </w:hyperlink>
    </w:p>
    <w:p w14:paraId="7201B65D" w14:textId="4BE1D0A6" w:rsidR="00F929E1" w:rsidRPr="00D010CA" w:rsidRDefault="00367D48" w:rsidP="005222CB">
      <w:pPr>
        <w:spacing w:after="120" w:line="240" w:lineRule="auto"/>
        <w:jc w:val="center"/>
        <w:rPr>
          <w:rFonts w:cstheme="minorHAnsi"/>
          <w:sz w:val="24"/>
          <w:szCs w:val="24"/>
        </w:rPr>
      </w:pPr>
      <w:r w:rsidRPr="00D010CA">
        <w:rPr>
          <w:rFonts w:cstheme="minorHAnsi"/>
          <w:sz w:val="24"/>
          <w:szCs w:val="24"/>
        </w:rPr>
        <w:t>May 30-June 1</w:t>
      </w:r>
      <w:r w:rsidR="00B54001" w:rsidRPr="00D010CA">
        <w:rPr>
          <w:rFonts w:cstheme="minorHAnsi"/>
          <w:sz w:val="24"/>
          <w:szCs w:val="24"/>
        </w:rPr>
        <w:t xml:space="preserve">, </w:t>
      </w:r>
      <w:r w:rsidRPr="00D010CA">
        <w:rPr>
          <w:rFonts w:cstheme="minorHAnsi"/>
          <w:sz w:val="24"/>
          <w:szCs w:val="24"/>
        </w:rPr>
        <w:t xml:space="preserve">2020 </w:t>
      </w:r>
      <w:r w:rsidR="006C6EEC" w:rsidRPr="00D010CA">
        <w:rPr>
          <w:rFonts w:cstheme="minorHAnsi"/>
          <w:sz w:val="24"/>
          <w:szCs w:val="24"/>
        </w:rPr>
        <w:t>|</w:t>
      </w:r>
      <w:r w:rsidR="00F929E1" w:rsidRPr="00D010CA">
        <w:rPr>
          <w:rFonts w:cstheme="minorHAnsi"/>
          <w:sz w:val="24"/>
          <w:szCs w:val="24"/>
        </w:rPr>
        <w:t xml:space="preserve"> </w:t>
      </w:r>
      <w:r w:rsidRPr="00D010CA">
        <w:rPr>
          <w:rFonts w:cstheme="minorHAnsi"/>
          <w:sz w:val="24"/>
          <w:szCs w:val="24"/>
        </w:rPr>
        <w:t>Loyola Marymount University, Los Angeles</w:t>
      </w:r>
    </w:p>
    <w:p w14:paraId="659D604C" w14:textId="5D28C838" w:rsidR="00D708BD" w:rsidRPr="00BA0B03" w:rsidRDefault="00D708BD" w:rsidP="005222CB">
      <w:pPr>
        <w:spacing w:after="120" w:line="240" w:lineRule="auto"/>
        <w:jc w:val="center"/>
        <w:rPr>
          <w:rFonts w:cstheme="minorHAnsi"/>
          <w:i/>
          <w:iCs/>
          <w:sz w:val="24"/>
          <w:szCs w:val="24"/>
        </w:rPr>
      </w:pPr>
      <w:r w:rsidRPr="00BA0B03">
        <w:rPr>
          <w:rFonts w:cstheme="minorHAnsi"/>
          <w:i/>
          <w:iCs/>
          <w:sz w:val="24"/>
          <w:szCs w:val="24"/>
        </w:rPr>
        <w:t>Immediately Following</w:t>
      </w:r>
      <w:r w:rsidRPr="00BA0B03">
        <w:rPr>
          <w:rFonts w:cstheme="minorHAnsi"/>
          <w:i/>
          <w:iCs/>
          <w:color w:val="000000"/>
          <w:sz w:val="24"/>
          <w:szCs w:val="24"/>
        </w:rPr>
        <w:t xml:space="preserve"> the Marketing and Public Policy Conference at the same location, May 28-30 - </w:t>
      </w:r>
      <w:hyperlink r:id="rId9" w:history="1">
        <w:r w:rsidRPr="00BA0B03">
          <w:rPr>
            <w:rStyle w:val="Hyperlink"/>
            <w:rFonts w:cstheme="minorHAnsi"/>
            <w:i/>
            <w:iCs/>
            <w:sz w:val="24"/>
            <w:szCs w:val="24"/>
          </w:rPr>
          <w:t>https://www.ama.org/events/conference/2020-ama-marketing-and-public-policy-conference/</w:t>
        </w:r>
      </w:hyperlink>
    </w:p>
    <w:p w14:paraId="46BDEF7E" w14:textId="0189488F" w:rsidR="00BD0F32" w:rsidRPr="00D708BD" w:rsidRDefault="00D708BD" w:rsidP="005222CB">
      <w:pPr>
        <w:spacing w:after="120" w:line="240" w:lineRule="auto"/>
        <w:jc w:val="center"/>
        <w:rPr>
          <w:rFonts w:cstheme="minorHAnsi"/>
          <w:i/>
          <w:iCs/>
          <w:sz w:val="24"/>
          <w:szCs w:val="24"/>
        </w:rPr>
      </w:pPr>
      <w:r w:rsidRPr="00D708BD">
        <w:rPr>
          <w:rFonts w:cstheme="minorHAnsi"/>
          <w:i/>
          <w:iCs/>
          <w:sz w:val="24"/>
          <w:szCs w:val="24"/>
        </w:rPr>
        <w:t xml:space="preserve">Immediately Preceding the Third Subsistence Marketplaces Bottom-Up Immersion Conference in Puebla, Mexico, June 3-6 - </w:t>
      </w:r>
      <w:hyperlink r:id="rId10" w:history="1">
        <w:r w:rsidRPr="00D708BD">
          <w:rPr>
            <w:rStyle w:val="Hyperlink"/>
            <w:rFonts w:ascii="Avenir Book" w:hAnsi="Avenir Book"/>
            <w:i/>
            <w:iCs/>
            <w:color w:val="00B0F0"/>
          </w:rPr>
          <w:t>https://cba.lmu.edu/immersionconference/</w:t>
        </w:r>
      </w:hyperlink>
    </w:p>
    <w:p w14:paraId="4EF8C528" w14:textId="77777777" w:rsidR="00D708BD" w:rsidRDefault="00D708BD" w:rsidP="005222CB">
      <w:pPr>
        <w:spacing w:after="120" w:line="240" w:lineRule="auto"/>
        <w:jc w:val="center"/>
        <w:rPr>
          <w:rFonts w:cstheme="minorHAnsi"/>
          <w:b/>
          <w:bCs/>
          <w:sz w:val="24"/>
          <w:szCs w:val="24"/>
        </w:rPr>
      </w:pPr>
    </w:p>
    <w:p w14:paraId="68F1D85A" w14:textId="0AB14D8D" w:rsidR="00001168" w:rsidRPr="00001168" w:rsidRDefault="00001168" w:rsidP="005222CB">
      <w:pPr>
        <w:spacing w:after="120" w:line="240" w:lineRule="auto"/>
        <w:jc w:val="center"/>
        <w:rPr>
          <w:rFonts w:cstheme="minorHAnsi"/>
          <w:b/>
          <w:bCs/>
          <w:sz w:val="24"/>
          <w:szCs w:val="24"/>
        </w:rPr>
      </w:pPr>
      <w:r w:rsidRPr="00001168">
        <w:rPr>
          <w:rFonts w:cstheme="minorHAnsi"/>
          <w:b/>
          <w:bCs/>
          <w:sz w:val="24"/>
          <w:szCs w:val="24"/>
        </w:rPr>
        <w:t>Conference Co-Chairs</w:t>
      </w:r>
    </w:p>
    <w:p w14:paraId="25FCCF2A" w14:textId="62229381" w:rsidR="00001168" w:rsidRDefault="00001168" w:rsidP="00001168">
      <w:pPr>
        <w:ind w:left="615" w:right="-195"/>
        <w:jc w:val="center"/>
        <w:rPr>
          <w:rFonts w:cstheme="minorHAnsi"/>
          <w:sz w:val="24"/>
          <w:szCs w:val="24"/>
        </w:rPr>
      </w:pPr>
      <w:r w:rsidRPr="00D010CA">
        <w:rPr>
          <w:rFonts w:cstheme="minorHAnsi"/>
          <w:sz w:val="24"/>
          <w:szCs w:val="24"/>
        </w:rPr>
        <w:t xml:space="preserve">Ashok K. </w:t>
      </w:r>
      <w:proofErr w:type="spellStart"/>
      <w:r w:rsidRPr="00D010CA">
        <w:rPr>
          <w:rFonts w:cstheme="minorHAnsi"/>
          <w:sz w:val="24"/>
          <w:szCs w:val="24"/>
        </w:rPr>
        <w:t>Lalwani</w:t>
      </w:r>
      <w:proofErr w:type="spellEnd"/>
      <w:r>
        <w:rPr>
          <w:rFonts w:cstheme="minorHAnsi"/>
          <w:sz w:val="24"/>
          <w:szCs w:val="24"/>
        </w:rPr>
        <w:t xml:space="preserve">, </w:t>
      </w:r>
      <w:hyperlink r:id="rId11" w:history="1">
        <w:r w:rsidRPr="00293479">
          <w:rPr>
            <w:rStyle w:val="Hyperlink"/>
            <w:rFonts w:cstheme="minorHAnsi"/>
            <w:sz w:val="24"/>
            <w:szCs w:val="24"/>
          </w:rPr>
          <w:t>lalwani@indiana.edu</w:t>
        </w:r>
      </w:hyperlink>
      <w:r>
        <w:rPr>
          <w:rFonts w:cstheme="minorHAnsi"/>
          <w:sz w:val="24"/>
          <w:szCs w:val="24"/>
        </w:rPr>
        <w:t xml:space="preserve">, </w:t>
      </w:r>
      <w:r w:rsidRPr="00D010CA">
        <w:rPr>
          <w:rFonts w:cstheme="minorHAnsi"/>
          <w:sz w:val="24"/>
          <w:szCs w:val="24"/>
        </w:rPr>
        <w:t>Indiana University, Bloomington</w:t>
      </w:r>
    </w:p>
    <w:p w14:paraId="6381ACEE" w14:textId="7D792393" w:rsidR="00001168" w:rsidRDefault="00001168" w:rsidP="00001168">
      <w:pPr>
        <w:ind w:left="615"/>
        <w:jc w:val="center"/>
        <w:rPr>
          <w:sz w:val="24"/>
          <w:szCs w:val="24"/>
        </w:rPr>
      </w:pPr>
      <w:r w:rsidRPr="00D010CA">
        <w:rPr>
          <w:sz w:val="24"/>
          <w:szCs w:val="24"/>
        </w:rPr>
        <w:t xml:space="preserve">Laurel </w:t>
      </w:r>
      <w:proofErr w:type="spellStart"/>
      <w:r w:rsidRPr="00D010CA">
        <w:rPr>
          <w:sz w:val="24"/>
          <w:szCs w:val="24"/>
        </w:rPr>
        <w:t>Steinfield</w:t>
      </w:r>
      <w:proofErr w:type="spellEnd"/>
      <w:r>
        <w:rPr>
          <w:sz w:val="24"/>
          <w:szCs w:val="24"/>
        </w:rPr>
        <w:t xml:space="preserve">, </w:t>
      </w:r>
      <w:hyperlink r:id="rId12" w:history="1">
        <w:r w:rsidRPr="00001168">
          <w:rPr>
            <w:rStyle w:val="Hyperlink"/>
            <w:sz w:val="24"/>
            <w:szCs w:val="24"/>
          </w:rPr>
          <w:t>lsteinfield@bentley.edu</w:t>
        </w:r>
      </w:hyperlink>
      <w:r>
        <w:rPr>
          <w:sz w:val="24"/>
          <w:szCs w:val="24"/>
        </w:rPr>
        <w:t xml:space="preserve">, </w:t>
      </w:r>
      <w:r w:rsidRPr="00D010CA">
        <w:rPr>
          <w:sz w:val="24"/>
          <w:szCs w:val="24"/>
        </w:rPr>
        <w:t>Bentley University,</w:t>
      </w:r>
      <w:r>
        <w:rPr>
          <w:sz w:val="24"/>
          <w:szCs w:val="24"/>
        </w:rPr>
        <w:t xml:space="preserve"> </w:t>
      </w:r>
      <w:r w:rsidRPr="00D010CA">
        <w:rPr>
          <w:sz w:val="24"/>
          <w:szCs w:val="24"/>
        </w:rPr>
        <w:t xml:space="preserve"> Boston</w:t>
      </w:r>
    </w:p>
    <w:p w14:paraId="2B56CB58" w14:textId="25F5FE9F" w:rsidR="00CF588D" w:rsidRDefault="00CF588D" w:rsidP="00001168">
      <w:pPr>
        <w:ind w:left="615"/>
        <w:jc w:val="center"/>
        <w:rPr>
          <w:sz w:val="24"/>
          <w:szCs w:val="24"/>
        </w:rPr>
      </w:pPr>
      <w:r>
        <w:rPr>
          <w:sz w:val="24"/>
          <w:szCs w:val="24"/>
        </w:rPr>
        <w:t xml:space="preserve">Nita </w:t>
      </w:r>
      <w:proofErr w:type="spellStart"/>
      <w:r>
        <w:rPr>
          <w:sz w:val="24"/>
          <w:szCs w:val="24"/>
        </w:rPr>
        <w:t>Umashankar</w:t>
      </w:r>
      <w:proofErr w:type="spellEnd"/>
      <w:r>
        <w:rPr>
          <w:sz w:val="24"/>
          <w:szCs w:val="24"/>
        </w:rPr>
        <w:t xml:space="preserve">, </w:t>
      </w:r>
      <w:hyperlink r:id="rId13" w:history="1">
        <w:r w:rsidR="001525B3" w:rsidRPr="004F342A">
          <w:rPr>
            <w:rStyle w:val="Hyperlink"/>
            <w:sz w:val="24"/>
            <w:szCs w:val="24"/>
          </w:rPr>
          <w:t>numashankar@sdsu.edu</w:t>
        </w:r>
      </w:hyperlink>
      <w:r w:rsidR="001525B3">
        <w:rPr>
          <w:sz w:val="24"/>
          <w:szCs w:val="24"/>
        </w:rPr>
        <w:t xml:space="preserve">, </w:t>
      </w:r>
      <w:r>
        <w:rPr>
          <w:sz w:val="24"/>
          <w:szCs w:val="24"/>
        </w:rPr>
        <w:t>San Diego State University</w:t>
      </w:r>
    </w:p>
    <w:p w14:paraId="438625DD" w14:textId="77777777" w:rsidR="00001168" w:rsidRDefault="00001168" w:rsidP="00001168">
      <w:pPr>
        <w:spacing w:after="120"/>
        <w:ind w:left="-105"/>
        <w:jc w:val="center"/>
        <w:rPr>
          <w:rFonts w:cstheme="minorHAnsi"/>
          <w:b/>
          <w:color w:val="1F497D" w:themeColor="text2"/>
          <w:sz w:val="24"/>
          <w:szCs w:val="24"/>
        </w:rPr>
      </w:pPr>
    </w:p>
    <w:p w14:paraId="3F756D0C" w14:textId="7F06D0D3" w:rsidR="00001168" w:rsidRPr="00D010CA" w:rsidRDefault="00001168" w:rsidP="00001168">
      <w:pPr>
        <w:spacing w:after="120"/>
        <w:ind w:left="-105"/>
        <w:jc w:val="center"/>
        <w:rPr>
          <w:rFonts w:cstheme="minorHAnsi"/>
          <w:b/>
          <w:color w:val="1F497D" w:themeColor="text2"/>
          <w:sz w:val="24"/>
          <w:szCs w:val="24"/>
        </w:rPr>
      </w:pPr>
      <w:r w:rsidRPr="00D010CA">
        <w:rPr>
          <w:rFonts w:cstheme="minorHAnsi"/>
          <w:b/>
          <w:color w:val="1F497D" w:themeColor="text2"/>
          <w:sz w:val="24"/>
          <w:szCs w:val="24"/>
        </w:rPr>
        <w:t>Conference Director</w:t>
      </w:r>
    </w:p>
    <w:p w14:paraId="16E53709" w14:textId="77777777" w:rsidR="00001168" w:rsidRPr="00D010CA" w:rsidRDefault="00001168" w:rsidP="00001168">
      <w:pPr>
        <w:ind w:left="-105"/>
        <w:jc w:val="center"/>
        <w:rPr>
          <w:rFonts w:cstheme="minorHAnsi"/>
          <w:sz w:val="24"/>
          <w:szCs w:val="24"/>
        </w:rPr>
      </w:pPr>
      <w:r w:rsidRPr="00D010CA">
        <w:rPr>
          <w:rFonts w:cstheme="minorHAnsi"/>
          <w:sz w:val="24"/>
          <w:szCs w:val="24"/>
        </w:rPr>
        <w:t>Madhu Viswanathan</w:t>
      </w:r>
    </w:p>
    <w:p w14:paraId="727D074B" w14:textId="363E8B48" w:rsidR="00001168" w:rsidRPr="00D010CA" w:rsidRDefault="00525ED2" w:rsidP="00001168">
      <w:pPr>
        <w:ind w:left="-105"/>
        <w:jc w:val="center"/>
        <w:rPr>
          <w:rFonts w:cstheme="minorHAnsi"/>
          <w:sz w:val="24"/>
          <w:szCs w:val="24"/>
        </w:rPr>
      </w:pPr>
      <w:hyperlink r:id="rId14" w:history="1">
        <w:r w:rsidR="00001168" w:rsidRPr="00D010CA">
          <w:rPr>
            <w:rStyle w:val="Hyperlink"/>
            <w:rFonts w:cstheme="minorHAnsi"/>
            <w:sz w:val="24"/>
            <w:szCs w:val="24"/>
          </w:rPr>
          <w:t>marketplaceliteracy@gmail.com</w:t>
        </w:r>
      </w:hyperlink>
      <w:r w:rsidR="00001168">
        <w:rPr>
          <w:rStyle w:val="Hyperlink"/>
          <w:rFonts w:cstheme="minorHAnsi"/>
          <w:sz w:val="24"/>
          <w:szCs w:val="24"/>
        </w:rPr>
        <w:t>; mviswana@lmu.edu</w:t>
      </w:r>
    </w:p>
    <w:p w14:paraId="2CD78592" w14:textId="28CA5F5E" w:rsidR="00001168" w:rsidRDefault="00001168" w:rsidP="00001168">
      <w:pPr>
        <w:ind w:left="-105"/>
        <w:jc w:val="center"/>
        <w:rPr>
          <w:rFonts w:cstheme="minorHAnsi"/>
          <w:sz w:val="24"/>
          <w:szCs w:val="24"/>
        </w:rPr>
      </w:pPr>
      <w:r w:rsidRPr="00D010CA">
        <w:rPr>
          <w:rFonts w:cstheme="minorHAnsi"/>
          <w:sz w:val="24"/>
          <w:szCs w:val="24"/>
        </w:rPr>
        <w:t>Loyola Marymount University</w:t>
      </w:r>
    </w:p>
    <w:p w14:paraId="1BEF9C08" w14:textId="77777777" w:rsidR="00001168" w:rsidRDefault="00001168" w:rsidP="00001168">
      <w:pPr>
        <w:spacing w:after="120"/>
        <w:ind w:left="-105"/>
        <w:jc w:val="center"/>
        <w:rPr>
          <w:rFonts w:cstheme="minorHAnsi"/>
          <w:b/>
          <w:color w:val="1F497D" w:themeColor="text2"/>
          <w:sz w:val="24"/>
          <w:szCs w:val="24"/>
        </w:rPr>
      </w:pPr>
    </w:p>
    <w:p w14:paraId="5B61824C" w14:textId="4D77F39E" w:rsidR="00001168" w:rsidRPr="008723FE" w:rsidRDefault="00001168" w:rsidP="00001168">
      <w:pPr>
        <w:spacing w:after="120"/>
        <w:ind w:left="-105"/>
        <w:jc w:val="center"/>
        <w:rPr>
          <w:rFonts w:cstheme="minorHAnsi"/>
          <w:b/>
          <w:color w:val="000000" w:themeColor="text1"/>
          <w:sz w:val="24"/>
          <w:szCs w:val="24"/>
        </w:rPr>
      </w:pPr>
      <w:r w:rsidRPr="008723FE">
        <w:rPr>
          <w:rFonts w:cstheme="minorHAnsi"/>
          <w:b/>
          <w:color w:val="000000" w:themeColor="text1"/>
          <w:sz w:val="24"/>
          <w:szCs w:val="24"/>
        </w:rPr>
        <w:t xml:space="preserve">Track Chairs </w:t>
      </w:r>
      <w:r w:rsidR="00406263" w:rsidRPr="008723FE">
        <w:rPr>
          <w:rFonts w:cstheme="minorHAnsi"/>
          <w:b/>
          <w:color w:val="000000" w:themeColor="text1"/>
          <w:sz w:val="24"/>
          <w:szCs w:val="24"/>
        </w:rPr>
        <w:t xml:space="preserve">and Topics </w:t>
      </w:r>
      <w:r w:rsidRPr="008723FE">
        <w:rPr>
          <w:rFonts w:cstheme="minorHAnsi"/>
          <w:b/>
          <w:color w:val="000000" w:themeColor="text1"/>
          <w:sz w:val="24"/>
          <w:szCs w:val="24"/>
        </w:rPr>
        <w:t>In Progress</w:t>
      </w:r>
      <w:r w:rsidR="00197AA0" w:rsidRPr="008723FE">
        <w:rPr>
          <w:rFonts w:cstheme="minorHAnsi"/>
          <w:b/>
          <w:color w:val="000000" w:themeColor="text1"/>
          <w:sz w:val="24"/>
          <w:szCs w:val="24"/>
        </w:rPr>
        <w:t xml:space="preserve"> </w:t>
      </w:r>
      <w:r w:rsidR="00FA720A">
        <w:rPr>
          <w:rFonts w:cstheme="minorHAnsi"/>
          <w:b/>
          <w:color w:val="000000" w:themeColor="text1"/>
          <w:sz w:val="24"/>
          <w:szCs w:val="24"/>
        </w:rPr>
        <w:t>(</w:t>
      </w:r>
      <w:r w:rsidR="00313644">
        <w:rPr>
          <w:rFonts w:cstheme="minorHAnsi"/>
          <w:b/>
          <w:color w:val="000000" w:themeColor="text1"/>
          <w:sz w:val="24"/>
          <w:szCs w:val="24"/>
        </w:rPr>
        <w:t xml:space="preserve">Tracks are intended to emphasize specific areas; </w:t>
      </w:r>
      <w:r w:rsidR="00FE7B75">
        <w:rPr>
          <w:rFonts w:cstheme="minorHAnsi"/>
          <w:b/>
          <w:color w:val="000000" w:themeColor="text1"/>
          <w:sz w:val="24"/>
          <w:szCs w:val="24"/>
        </w:rPr>
        <w:t>Specification of tracks by submitting authors is optional</w:t>
      </w:r>
      <w:r w:rsidR="00FA720A">
        <w:rPr>
          <w:rFonts w:cstheme="minorHAnsi"/>
          <w:b/>
          <w:color w:val="000000" w:themeColor="text1"/>
          <w:sz w:val="24"/>
          <w:szCs w:val="24"/>
        </w:rPr>
        <w:t>)</w:t>
      </w:r>
    </w:p>
    <w:p w14:paraId="20A7E0A9" w14:textId="169DE34F" w:rsidR="008723FE" w:rsidRPr="008723FE" w:rsidRDefault="008723FE"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Andres Barrios, Universidad De Los Andes</w:t>
      </w:r>
    </w:p>
    <w:p w14:paraId="46D08490" w14:textId="440576B5"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Myla Bui, Loyola Marymount University</w:t>
      </w:r>
    </w:p>
    <w:p w14:paraId="51AD673F" w14:textId="10593D5B" w:rsidR="00E2702B" w:rsidRPr="008723FE" w:rsidRDefault="00E2702B"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John Clarke, Tulane University</w:t>
      </w:r>
    </w:p>
    <w:p w14:paraId="7D2F908D" w14:textId="31AC486A" w:rsidR="001F3F19" w:rsidRDefault="001F3F19" w:rsidP="00001168">
      <w:pPr>
        <w:spacing w:after="120"/>
        <w:ind w:left="-105"/>
        <w:jc w:val="center"/>
        <w:rPr>
          <w:rFonts w:cstheme="minorHAnsi"/>
          <w:bCs/>
          <w:color w:val="000000" w:themeColor="text1"/>
          <w:sz w:val="24"/>
          <w:szCs w:val="24"/>
        </w:rPr>
      </w:pPr>
      <w:r>
        <w:rPr>
          <w:rFonts w:cstheme="minorHAnsi"/>
          <w:bCs/>
          <w:color w:val="000000" w:themeColor="text1"/>
          <w:sz w:val="24"/>
          <w:szCs w:val="24"/>
        </w:rPr>
        <w:t xml:space="preserve">Jason </w:t>
      </w:r>
      <w:proofErr w:type="spellStart"/>
      <w:r>
        <w:rPr>
          <w:rFonts w:cstheme="minorHAnsi"/>
          <w:bCs/>
          <w:color w:val="000000" w:themeColor="text1"/>
          <w:sz w:val="24"/>
          <w:szCs w:val="24"/>
        </w:rPr>
        <w:t>D</w:t>
      </w:r>
      <w:r w:rsidR="002228F6">
        <w:rPr>
          <w:rFonts w:cstheme="minorHAnsi"/>
          <w:bCs/>
          <w:color w:val="000000" w:themeColor="text1"/>
          <w:sz w:val="24"/>
          <w:szCs w:val="24"/>
        </w:rPr>
        <w:t>’M</w:t>
      </w:r>
      <w:r>
        <w:rPr>
          <w:rFonts w:cstheme="minorHAnsi"/>
          <w:bCs/>
          <w:color w:val="000000" w:themeColor="text1"/>
          <w:sz w:val="24"/>
          <w:szCs w:val="24"/>
        </w:rPr>
        <w:t>ello</w:t>
      </w:r>
      <w:proofErr w:type="spellEnd"/>
      <w:r>
        <w:rPr>
          <w:rFonts w:cstheme="minorHAnsi"/>
          <w:bCs/>
          <w:color w:val="000000" w:themeColor="text1"/>
          <w:sz w:val="24"/>
          <w:szCs w:val="24"/>
        </w:rPr>
        <w:t>, Loyola Marymount University</w:t>
      </w:r>
    </w:p>
    <w:p w14:paraId="487A51D1" w14:textId="67ECA980"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Ronald Duncan, University of Illinois, Urbana-Champaign</w:t>
      </w:r>
    </w:p>
    <w:p w14:paraId="510B9984" w14:textId="2416C61F" w:rsidR="00CF588D" w:rsidRPr="008723FE" w:rsidRDefault="00CF588D"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Ashley</w:t>
      </w:r>
      <w:r w:rsidR="002028EA" w:rsidRPr="008723FE">
        <w:rPr>
          <w:rFonts w:cstheme="minorHAnsi"/>
          <w:bCs/>
          <w:color w:val="000000" w:themeColor="text1"/>
          <w:sz w:val="24"/>
          <w:szCs w:val="24"/>
        </w:rPr>
        <w:t xml:space="preserve"> </w:t>
      </w:r>
      <w:proofErr w:type="spellStart"/>
      <w:r w:rsidR="002028EA" w:rsidRPr="008723FE">
        <w:rPr>
          <w:rFonts w:cstheme="minorHAnsi"/>
          <w:bCs/>
          <w:color w:val="000000" w:themeColor="text1"/>
          <w:sz w:val="24"/>
          <w:szCs w:val="24"/>
        </w:rPr>
        <w:t>Goreczny</w:t>
      </w:r>
      <w:proofErr w:type="spellEnd"/>
      <w:r w:rsidR="002028EA" w:rsidRPr="008723FE">
        <w:rPr>
          <w:rFonts w:cstheme="minorHAnsi"/>
          <w:bCs/>
          <w:color w:val="000000" w:themeColor="text1"/>
          <w:sz w:val="24"/>
          <w:szCs w:val="24"/>
        </w:rPr>
        <w:t>, Iowa State University</w:t>
      </w:r>
    </w:p>
    <w:p w14:paraId="17A1A009" w14:textId="7A635D9F"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lastRenderedPageBreak/>
        <w:t xml:space="preserve">Hussein </w:t>
      </w:r>
      <w:proofErr w:type="spellStart"/>
      <w:r w:rsidRPr="008723FE">
        <w:rPr>
          <w:rFonts w:cstheme="minorHAnsi"/>
          <w:bCs/>
          <w:color w:val="000000" w:themeColor="text1"/>
          <w:sz w:val="24"/>
          <w:szCs w:val="24"/>
        </w:rPr>
        <w:t>Faruque</w:t>
      </w:r>
      <w:proofErr w:type="spellEnd"/>
      <w:r w:rsidRPr="008723FE">
        <w:rPr>
          <w:rFonts w:cstheme="minorHAnsi"/>
          <w:bCs/>
          <w:color w:val="000000" w:themeColor="text1"/>
          <w:sz w:val="24"/>
          <w:szCs w:val="24"/>
        </w:rPr>
        <w:t xml:space="preserve"> Aly, Lancaster University, UK</w:t>
      </w:r>
    </w:p>
    <w:p w14:paraId="2E853C55" w14:textId="77777777" w:rsidR="00001168" w:rsidRPr="008723FE" w:rsidRDefault="00001168" w:rsidP="00001168">
      <w:pPr>
        <w:spacing w:after="120"/>
        <w:ind w:left="-105"/>
        <w:jc w:val="center"/>
        <w:rPr>
          <w:rFonts w:cstheme="minorHAnsi"/>
          <w:bCs/>
          <w:color w:val="000000" w:themeColor="text1"/>
          <w:sz w:val="24"/>
          <w:szCs w:val="24"/>
        </w:rPr>
      </w:pPr>
      <w:proofErr w:type="spellStart"/>
      <w:r w:rsidRPr="008723FE">
        <w:rPr>
          <w:rFonts w:cstheme="minorHAnsi"/>
          <w:bCs/>
          <w:color w:val="000000" w:themeColor="text1"/>
          <w:sz w:val="24"/>
          <w:szCs w:val="24"/>
        </w:rPr>
        <w:t>Samanthika</w:t>
      </w:r>
      <w:proofErr w:type="spellEnd"/>
      <w:r w:rsidRPr="008723FE">
        <w:rPr>
          <w:rFonts w:cstheme="minorHAnsi"/>
          <w:bCs/>
          <w:color w:val="000000" w:themeColor="text1"/>
          <w:sz w:val="24"/>
          <w:szCs w:val="24"/>
        </w:rPr>
        <w:t xml:space="preserve"> </w:t>
      </w:r>
      <w:proofErr w:type="spellStart"/>
      <w:r w:rsidRPr="008723FE">
        <w:rPr>
          <w:rFonts w:cstheme="minorHAnsi"/>
          <w:bCs/>
          <w:color w:val="000000" w:themeColor="text1"/>
          <w:sz w:val="24"/>
          <w:szCs w:val="24"/>
        </w:rPr>
        <w:t>Gallage</w:t>
      </w:r>
      <w:proofErr w:type="spellEnd"/>
      <w:r w:rsidRPr="008723FE">
        <w:rPr>
          <w:rFonts w:cstheme="minorHAnsi"/>
          <w:bCs/>
          <w:color w:val="000000" w:themeColor="text1"/>
          <w:sz w:val="24"/>
          <w:szCs w:val="24"/>
        </w:rPr>
        <w:t>, Staffordshire University, UK</w:t>
      </w:r>
    </w:p>
    <w:p w14:paraId="48685229" w14:textId="7AE58CB5"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 xml:space="preserve">Alexander </w:t>
      </w:r>
      <w:proofErr w:type="spellStart"/>
      <w:r w:rsidRPr="008723FE">
        <w:rPr>
          <w:rFonts w:cstheme="minorHAnsi"/>
          <w:bCs/>
          <w:color w:val="000000" w:themeColor="text1"/>
          <w:sz w:val="24"/>
          <w:szCs w:val="24"/>
        </w:rPr>
        <w:t>Glosenberg</w:t>
      </w:r>
      <w:proofErr w:type="spellEnd"/>
      <w:r w:rsidRPr="008723FE">
        <w:rPr>
          <w:rFonts w:cstheme="minorHAnsi"/>
          <w:bCs/>
          <w:color w:val="000000" w:themeColor="text1"/>
          <w:sz w:val="24"/>
          <w:szCs w:val="24"/>
        </w:rPr>
        <w:t>, Loyola Marymount University</w:t>
      </w:r>
    </w:p>
    <w:p w14:paraId="5353E94C" w14:textId="28842E16" w:rsidR="006513AC" w:rsidRPr="008723FE" w:rsidRDefault="006513AC"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 xml:space="preserve">Norma </w:t>
      </w:r>
      <w:proofErr w:type="spellStart"/>
      <w:r w:rsidRPr="008723FE">
        <w:rPr>
          <w:rFonts w:cstheme="minorHAnsi"/>
          <w:bCs/>
          <w:color w:val="000000" w:themeColor="text1"/>
          <w:sz w:val="24"/>
          <w:szCs w:val="24"/>
        </w:rPr>
        <w:t>Scagnoli</w:t>
      </w:r>
      <w:proofErr w:type="spellEnd"/>
      <w:r w:rsidRPr="008723FE">
        <w:rPr>
          <w:rFonts w:cstheme="minorHAnsi"/>
          <w:bCs/>
          <w:color w:val="000000" w:themeColor="text1"/>
          <w:sz w:val="24"/>
          <w:szCs w:val="24"/>
        </w:rPr>
        <w:t>, University of Illinois Urbana-Champaign</w:t>
      </w:r>
    </w:p>
    <w:p w14:paraId="6524BB18" w14:textId="3D34FCEE"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 xml:space="preserve">Jacob Park, </w:t>
      </w:r>
      <w:r w:rsidR="00CF588D" w:rsidRPr="008723FE">
        <w:rPr>
          <w:rFonts w:cstheme="minorHAnsi"/>
          <w:bCs/>
          <w:color w:val="000000" w:themeColor="text1"/>
          <w:sz w:val="24"/>
          <w:szCs w:val="24"/>
        </w:rPr>
        <w:t>Rutgers University</w:t>
      </w:r>
    </w:p>
    <w:p w14:paraId="190F4856" w14:textId="389FE420" w:rsidR="00CF588D" w:rsidRPr="008723FE" w:rsidRDefault="00CF588D"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Tejinder Sharma, Kurukshetra University</w:t>
      </w:r>
      <w:r w:rsidR="00C40029" w:rsidRPr="008723FE">
        <w:rPr>
          <w:rFonts w:cstheme="minorHAnsi"/>
          <w:bCs/>
          <w:color w:val="000000" w:themeColor="text1"/>
          <w:sz w:val="24"/>
          <w:szCs w:val="24"/>
        </w:rPr>
        <w:t>, India</w:t>
      </w:r>
    </w:p>
    <w:p w14:paraId="4D2A7D81" w14:textId="30D5CCB6"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 xml:space="preserve">Saroja </w:t>
      </w:r>
      <w:proofErr w:type="spellStart"/>
      <w:r w:rsidRPr="008723FE">
        <w:rPr>
          <w:rFonts w:cstheme="minorHAnsi"/>
          <w:bCs/>
          <w:color w:val="000000" w:themeColor="text1"/>
          <w:sz w:val="24"/>
          <w:szCs w:val="24"/>
        </w:rPr>
        <w:t>Subrahmanyan</w:t>
      </w:r>
      <w:proofErr w:type="spellEnd"/>
      <w:r w:rsidRPr="008723FE">
        <w:rPr>
          <w:rFonts w:cstheme="minorHAnsi"/>
          <w:bCs/>
          <w:color w:val="000000" w:themeColor="text1"/>
          <w:sz w:val="24"/>
          <w:szCs w:val="24"/>
        </w:rPr>
        <w:t>, Saint Mary’s College of CA</w:t>
      </w:r>
    </w:p>
    <w:p w14:paraId="1767380D" w14:textId="46FF92EE" w:rsidR="00C40029" w:rsidRPr="008723FE" w:rsidRDefault="00C40029"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Steven Rayburn, Texas State University</w:t>
      </w:r>
    </w:p>
    <w:p w14:paraId="721DAC61" w14:textId="151B325E" w:rsidR="00001168" w:rsidRPr="008723FE" w:rsidRDefault="00001168" w:rsidP="00001168">
      <w:pPr>
        <w:spacing w:after="120"/>
        <w:ind w:left="-105"/>
        <w:jc w:val="center"/>
        <w:rPr>
          <w:rFonts w:cstheme="minorHAnsi"/>
          <w:bCs/>
          <w:color w:val="000000" w:themeColor="text1"/>
          <w:sz w:val="24"/>
          <w:szCs w:val="24"/>
        </w:rPr>
      </w:pPr>
      <w:r w:rsidRPr="008723FE">
        <w:rPr>
          <w:rFonts w:cstheme="minorHAnsi"/>
          <w:bCs/>
          <w:color w:val="000000" w:themeColor="text1"/>
          <w:sz w:val="24"/>
          <w:szCs w:val="24"/>
        </w:rPr>
        <w:t>Shikha Upadhyaya, California State Universit</w:t>
      </w:r>
      <w:r w:rsidR="00C40029" w:rsidRPr="008723FE">
        <w:rPr>
          <w:rFonts w:cstheme="minorHAnsi"/>
          <w:bCs/>
          <w:color w:val="000000" w:themeColor="text1"/>
          <w:sz w:val="24"/>
          <w:szCs w:val="24"/>
        </w:rPr>
        <w:t>y</w:t>
      </w:r>
    </w:p>
    <w:p w14:paraId="7F100B8F" w14:textId="1949EEE5" w:rsidR="00A44172" w:rsidRDefault="00A44172" w:rsidP="00001168">
      <w:pPr>
        <w:ind w:left="-105"/>
        <w:jc w:val="center"/>
        <w:rPr>
          <w:rFonts w:cstheme="minorHAnsi"/>
          <w:bCs/>
          <w:color w:val="000000" w:themeColor="text1"/>
          <w:sz w:val="24"/>
          <w:szCs w:val="24"/>
        </w:rPr>
      </w:pPr>
      <w:r w:rsidRPr="00A44172">
        <w:rPr>
          <w:rFonts w:cstheme="minorHAnsi"/>
          <w:bCs/>
          <w:color w:val="000000" w:themeColor="text1"/>
          <w:sz w:val="24"/>
          <w:szCs w:val="24"/>
        </w:rPr>
        <w:t>Leticia Ivonne López Villarreal</w:t>
      </w:r>
      <w:r>
        <w:rPr>
          <w:rFonts w:cstheme="minorHAnsi"/>
          <w:bCs/>
          <w:color w:val="000000" w:themeColor="text1"/>
          <w:sz w:val="24"/>
          <w:szCs w:val="24"/>
        </w:rPr>
        <w:t>, University of Monterrey</w:t>
      </w:r>
    </w:p>
    <w:p w14:paraId="26CE8217" w14:textId="02F7FF76" w:rsidR="00001168" w:rsidRPr="008723FE" w:rsidRDefault="00001168" w:rsidP="00001168">
      <w:pPr>
        <w:ind w:left="-105"/>
        <w:jc w:val="center"/>
        <w:rPr>
          <w:rFonts w:cstheme="minorHAnsi"/>
          <w:color w:val="000000" w:themeColor="text1"/>
          <w:sz w:val="24"/>
          <w:szCs w:val="24"/>
        </w:rPr>
      </w:pPr>
      <w:r w:rsidRPr="008723FE">
        <w:rPr>
          <w:rFonts w:cstheme="minorHAnsi"/>
          <w:bCs/>
          <w:color w:val="000000" w:themeColor="text1"/>
          <w:sz w:val="24"/>
          <w:szCs w:val="24"/>
        </w:rPr>
        <w:t>Jessie J. Wang, Miami University</w:t>
      </w:r>
    </w:p>
    <w:p w14:paraId="6CE8B974" w14:textId="5C587C01" w:rsidR="00406263" w:rsidRPr="00AA7951" w:rsidRDefault="00406263" w:rsidP="000807E2">
      <w:pPr>
        <w:rPr>
          <w:sz w:val="24"/>
          <w:szCs w:val="24"/>
        </w:rPr>
      </w:pPr>
      <w:r w:rsidRPr="00AA7951">
        <w:rPr>
          <w:sz w:val="24"/>
          <w:szCs w:val="24"/>
        </w:rPr>
        <w:t>Climate Change, Environmental Sustainability and Subsistence Marketplaces – Jacob Park</w:t>
      </w:r>
      <w:r w:rsidR="00E925BD" w:rsidRPr="00AA7951">
        <w:rPr>
          <w:sz w:val="24"/>
          <w:szCs w:val="24"/>
        </w:rPr>
        <w:t xml:space="preserve"> and Nita </w:t>
      </w:r>
      <w:proofErr w:type="spellStart"/>
      <w:r w:rsidR="00E925BD" w:rsidRPr="00AA7951">
        <w:rPr>
          <w:sz w:val="24"/>
          <w:szCs w:val="24"/>
        </w:rPr>
        <w:t>Umashankar</w:t>
      </w:r>
      <w:proofErr w:type="spellEnd"/>
      <w:r w:rsidR="000807E2" w:rsidRPr="00AA7951">
        <w:rPr>
          <w:sz w:val="24"/>
          <w:szCs w:val="24"/>
        </w:rPr>
        <w:t xml:space="preserve"> (</w:t>
      </w:r>
      <w:r w:rsidRPr="00AA7951">
        <w:rPr>
          <w:sz w:val="24"/>
          <w:szCs w:val="24"/>
        </w:rPr>
        <w:t>Challenges and pathways at the intersection of environmental issues, poverty, and marketplaces</w:t>
      </w:r>
      <w:r w:rsidR="000807E2" w:rsidRPr="00AA7951">
        <w:rPr>
          <w:sz w:val="24"/>
          <w:szCs w:val="24"/>
        </w:rPr>
        <w:t>)</w:t>
      </w:r>
      <w:r w:rsidRPr="00AA7951">
        <w:rPr>
          <w:sz w:val="24"/>
          <w:szCs w:val="24"/>
        </w:rPr>
        <w:t>.</w:t>
      </w:r>
    </w:p>
    <w:p w14:paraId="49703D2B" w14:textId="50DB5740" w:rsidR="00E2702B" w:rsidRPr="00AA7951" w:rsidRDefault="00E2702B" w:rsidP="000807E2">
      <w:pPr>
        <w:rPr>
          <w:sz w:val="24"/>
          <w:szCs w:val="24"/>
        </w:rPr>
      </w:pPr>
      <w:r w:rsidRPr="00AA7951">
        <w:rPr>
          <w:sz w:val="24"/>
          <w:szCs w:val="24"/>
        </w:rPr>
        <w:t xml:space="preserve">Education About Subsistence Marketplaces –Norma </w:t>
      </w:r>
      <w:proofErr w:type="spellStart"/>
      <w:r w:rsidRPr="00AA7951">
        <w:rPr>
          <w:sz w:val="24"/>
          <w:szCs w:val="24"/>
        </w:rPr>
        <w:t>Scagnoli</w:t>
      </w:r>
      <w:proofErr w:type="spellEnd"/>
      <w:r w:rsidRPr="00AA7951">
        <w:rPr>
          <w:sz w:val="24"/>
          <w:szCs w:val="24"/>
        </w:rPr>
        <w:t xml:space="preserve"> and Tejinder Sharma</w:t>
      </w:r>
    </w:p>
    <w:p w14:paraId="7B18F80F" w14:textId="2798FA6B" w:rsidR="00406263" w:rsidRPr="00AA7951" w:rsidRDefault="00406263" w:rsidP="000807E2">
      <w:pPr>
        <w:rPr>
          <w:sz w:val="24"/>
          <w:szCs w:val="24"/>
        </w:rPr>
      </w:pPr>
      <w:r w:rsidRPr="00AA7951">
        <w:rPr>
          <w:sz w:val="24"/>
          <w:szCs w:val="24"/>
        </w:rPr>
        <w:t>Entrepreneurship in Subsistence Marketplaces –</w:t>
      </w:r>
      <w:r w:rsidR="0004794A">
        <w:rPr>
          <w:sz w:val="24"/>
          <w:szCs w:val="24"/>
        </w:rPr>
        <w:t xml:space="preserve"> </w:t>
      </w:r>
      <w:r w:rsidR="00B56E92">
        <w:rPr>
          <w:sz w:val="24"/>
          <w:szCs w:val="24"/>
        </w:rPr>
        <w:t xml:space="preserve">Jason </w:t>
      </w:r>
      <w:bookmarkStart w:id="0" w:name="_GoBack"/>
      <w:bookmarkEnd w:id="0"/>
      <w:proofErr w:type="spellStart"/>
      <w:r w:rsidR="00B56E92">
        <w:rPr>
          <w:sz w:val="24"/>
          <w:szCs w:val="24"/>
        </w:rPr>
        <w:t>D’Mello</w:t>
      </w:r>
      <w:proofErr w:type="spellEnd"/>
      <w:r w:rsidR="00B56E92">
        <w:rPr>
          <w:sz w:val="24"/>
          <w:szCs w:val="24"/>
        </w:rPr>
        <w:t xml:space="preserve"> and </w:t>
      </w:r>
      <w:r w:rsidRPr="00AA7951">
        <w:rPr>
          <w:sz w:val="24"/>
          <w:szCs w:val="24"/>
        </w:rPr>
        <w:t>Steven Rayburn</w:t>
      </w:r>
    </w:p>
    <w:p w14:paraId="4EFE5F2C" w14:textId="692EDD76" w:rsidR="00406263" w:rsidRPr="00AA7951" w:rsidRDefault="00406263" w:rsidP="000807E2">
      <w:pPr>
        <w:rPr>
          <w:sz w:val="24"/>
          <w:szCs w:val="24"/>
        </w:rPr>
      </w:pPr>
      <w:r w:rsidRPr="00AA7951">
        <w:rPr>
          <w:sz w:val="24"/>
          <w:szCs w:val="24"/>
        </w:rPr>
        <w:t xml:space="preserve">Positive Outcomes in Subsistence Marketplaces – Hussein </w:t>
      </w:r>
      <w:proofErr w:type="spellStart"/>
      <w:r w:rsidRPr="00AA7951">
        <w:rPr>
          <w:sz w:val="24"/>
          <w:szCs w:val="24"/>
        </w:rPr>
        <w:t>Faruque</w:t>
      </w:r>
      <w:proofErr w:type="spellEnd"/>
      <w:r w:rsidRPr="00AA7951">
        <w:rPr>
          <w:sz w:val="24"/>
          <w:szCs w:val="24"/>
        </w:rPr>
        <w:t xml:space="preserve"> Aly</w:t>
      </w:r>
      <w:r w:rsidR="00E04160" w:rsidRPr="00AA7951">
        <w:rPr>
          <w:sz w:val="24"/>
          <w:szCs w:val="24"/>
        </w:rPr>
        <w:t xml:space="preserve"> and Ashley </w:t>
      </w:r>
      <w:proofErr w:type="spellStart"/>
      <w:r w:rsidR="00E04160" w:rsidRPr="00AA7951">
        <w:rPr>
          <w:sz w:val="24"/>
          <w:szCs w:val="24"/>
        </w:rPr>
        <w:t>Goreczny</w:t>
      </w:r>
      <w:proofErr w:type="spellEnd"/>
      <w:r w:rsidR="000807E2" w:rsidRPr="00AA7951">
        <w:rPr>
          <w:sz w:val="24"/>
          <w:szCs w:val="24"/>
        </w:rPr>
        <w:t xml:space="preserve"> (</w:t>
      </w:r>
      <w:r w:rsidRPr="00AA7951">
        <w:rPr>
          <w:sz w:val="24"/>
          <w:szCs w:val="24"/>
        </w:rPr>
        <w:t>Adaption, exchange, and positive outcomes among entrepreneurs, consumers, producers, social enterprises, government actors, NGOs and other stakeholders.</w:t>
      </w:r>
      <w:r w:rsidR="000807E2" w:rsidRPr="00AA7951">
        <w:rPr>
          <w:sz w:val="24"/>
          <w:szCs w:val="24"/>
        </w:rPr>
        <w:t>)</w:t>
      </w:r>
    </w:p>
    <w:p w14:paraId="4442A605" w14:textId="3AF912E7" w:rsidR="00406263" w:rsidRPr="00AA7951" w:rsidRDefault="00406263" w:rsidP="000807E2">
      <w:pPr>
        <w:rPr>
          <w:sz w:val="24"/>
          <w:szCs w:val="24"/>
        </w:rPr>
      </w:pPr>
      <w:r w:rsidRPr="00AA7951">
        <w:rPr>
          <w:sz w:val="24"/>
          <w:szCs w:val="24"/>
        </w:rPr>
        <w:t xml:space="preserve">Poverty Amidst Plenty- Saroja </w:t>
      </w:r>
      <w:proofErr w:type="spellStart"/>
      <w:r w:rsidRPr="00AA7951">
        <w:rPr>
          <w:sz w:val="24"/>
          <w:szCs w:val="24"/>
        </w:rPr>
        <w:t>Subrahmanyan</w:t>
      </w:r>
      <w:proofErr w:type="spellEnd"/>
      <w:r w:rsidR="00BF2903" w:rsidRPr="00AA7951">
        <w:rPr>
          <w:sz w:val="24"/>
          <w:szCs w:val="24"/>
        </w:rPr>
        <w:t xml:space="preserve"> and Shikha Upadhyaya</w:t>
      </w:r>
      <w:r w:rsidR="000807E2" w:rsidRPr="00AA7951">
        <w:rPr>
          <w:sz w:val="24"/>
          <w:szCs w:val="24"/>
        </w:rPr>
        <w:t xml:space="preserve"> (</w:t>
      </w:r>
      <w:r w:rsidRPr="00AA7951">
        <w:rPr>
          <w:sz w:val="24"/>
          <w:szCs w:val="24"/>
        </w:rPr>
        <w:t>Different facets of poverty, income inequality and social exclusion (e.g. homelessness and lack of access to basic needs) in developed countries</w:t>
      </w:r>
      <w:r w:rsidR="000807E2" w:rsidRPr="00AA7951">
        <w:rPr>
          <w:sz w:val="24"/>
          <w:szCs w:val="24"/>
        </w:rPr>
        <w:t>)</w:t>
      </w:r>
      <w:r w:rsidRPr="00AA7951">
        <w:rPr>
          <w:sz w:val="24"/>
          <w:szCs w:val="24"/>
        </w:rPr>
        <w:t>.</w:t>
      </w:r>
    </w:p>
    <w:p w14:paraId="506F1483" w14:textId="799D52D6" w:rsidR="00A44172" w:rsidRDefault="00A44172" w:rsidP="000807E2">
      <w:pPr>
        <w:rPr>
          <w:sz w:val="24"/>
          <w:szCs w:val="24"/>
        </w:rPr>
      </w:pPr>
      <w:r>
        <w:rPr>
          <w:sz w:val="24"/>
          <w:szCs w:val="24"/>
        </w:rPr>
        <w:t xml:space="preserve">Social </w:t>
      </w:r>
      <w:r w:rsidR="00600286">
        <w:rPr>
          <w:sz w:val="24"/>
          <w:szCs w:val="24"/>
        </w:rPr>
        <w:t>Entrepreneurship</w:t>
      </w:r>
      <w:r>
        <w:rPr>
          <w:sz w:val="24"/>
          <w:szCs w:val="24"/>
        </w:rPr>
        <w:t xml:space="preserve"> – </w:t>
      </w:r>
      <w:r w:rsidR="006232FC" w:rsidRPr="00AA7951">
        <w:rPr>
          <w:sz w:val="24"/>
          <w:szCs w:val="24"/>
        </w:rPr>
        <w:t xml:space="preserve">Alex </w:t>
      </w:r>
      <w:proofErr w:type="spellStart"/>
      <w:r w:rsidR="006232FC" w:rsidRPr="00AA7951">
        <w:rPr>
          <w:sz w:val="24"/>
          <w:szCs w:val="24"/>
        </w:rPr>
        <w:t>Glosenberg</w:t>
      </w:r>
      <w:proofErr w:type="spellEnd"/>
      <w:r w:rsidR="006232FC" w:rsidRPr="00AA7951">
        <w:rPr>
          <w:sz w:val="24"/>
          <w:szCs w:val="24"/>
        </w:rPr>
        <w:t xml:space="preserve"> </w:t>
      </w:r>
      <w:r w:rsidR="006232FC">
        <w:rPr>
          <w:sz w:val="24"/>
          <w:szCs w:val="24"/>
        </w:rPr>
        <w:t xml:space="preserve">and </w:t>
      </w:r>
      <w:r w:rsidRPr="00A44172">
        <w:rPr>
          <w:sz w:val="24"/>
          <w:szCs w:val="24"/>
        </w:rPr>
        <w:t>Leticia Ivonne López Villarreal</w:t>
      </w:r>
    </w:p>
    <w:p w14:paraId="4BE7E974" w14:textId="35928117" w:rsidR="00406263" w:rsidRPr="00AA7951" w:rsidRDefault="00406263" w:rsidP="000807E2">
      <w:pPr>
        <w:rPr>
          <w:sz w:val="24"/>
          <w:szCs w:val="24"/>
        </w:rPr>
      </w:pPr>
      <w:r w:rsidRPr="00AA7951">
        <w:rPr>
          <w:sz w:val="24"/>
          <w:szCs w:val="24"/>
        </w:rPr>
        <w:t xml:space="preserve">Youth as Change Agents in Subsistence Marketplaces – </w:t>
      </w:r>
      <w:r w:rsidR="008723FE" w:rsidRPr="00AA7951">
        <w:rPr>
          <w:sz w:val="24"/>
          <w:szCs w:val="24"/>
        </w:rPr>
        <w:t>Andres Barrios</w:t>
      </w:r>
      <w:r w:rsidR="00BF2903" w:rsidRPr="00AA7951">
        <w:rPr>
          <w:sz w:val="24"/>
          <w:szCs w:val="24"/>
        </w:rPr>
        <w:t xml:space="preserve"> and </w:t>
      </w:r>
      <w:proofErr w:type="spellStart"/>
      <w:r w:rsidRPr="00AA7951">
        <w:rPr>
          <w:sz w:val="24"/>
          <w:szCs w:val="24"/>
        </w:rPr>
        <w:t>Samanthika</w:t>
      </w:r>
      <w:proofErr w:type="spellEnd"/>
      <w:r w:rsidRPr="00AA7951">
        <w:rPr>
          <w:sz w:val="24"/>
          <w:szCs w:val="24"/>
        </w:rPr>
        <w:t xml:space="preserve"> </w:t>
      </w:r>
      <w:proofErr w:type="spellStart"/>
      <w:r w:rsidRPr="00AA7951">
        <w:rPr>
          <w:sz w:val="24"/>
          <w:szCs w:val="24"/>
        </w:rPr>
        <w:t>Gallage</w:t>
      </w:r>
      <w:proofErr w:type="spellEnd"/>
    </w:p>
    <w:p w14:paraId="19E26529" w14:textId="3E381835" w:rsidR="00406263" w:rsidRPr="00AA7951" w:rsidRDefault="00406263" w:rsidP="000807E2">
      <w:pPr>
        <w:rPr>
          <w:sz w:val="24"/>
          <w:szCs w:val="24"/>
        </w:rPr>
      </w:pPr>
      <w:r w:rsidRPr="00AA7951">
        <w:rPr>
          <w:sz w:val="24"/>
          <w:szCs w:val="24"/>
        </w:rPr>
        <w:t>Youth in subsistence marketplaces acting as catalyst around the globe on environmental issues, poverty.</w:t>
      </w:r>
    </w:p>
    <w:p w14:paraId="0EF137B7" w14:textId="317108CE" w:rsidR="00406263" w:rsidRPr="00AA7951" w:rsidRDefault="00406263" w:rsidP="000807E2">
      <w:pPr>
        <w:rPr>
          <w:sz w:val="24"/>
          <w:szCs w:val="24"/>
        </w:rPr>
      </w:pPr>
      <w:r w:rsidRPr="00AA7951">
        <w:rPr>
          <w:sz w:val="24"/>
          <w:szCs w:val="24"/>
        </w:rPr>
        <w:t xml:space="preserve">Brands and Branding in Subsistence Marketplaces – </w:t>
      </w:r>
      <w:r w:rsidR="00E925BD" w:rsidRPr="00AA7951">
        <w:rPr>
          <w:sz w:val="24"/>
          <w:szCs w:val="24"/>
        </w:rPr>
        <w:t xml:space="preserve">John Clarke and </w:t>
      </w:r>
      <w:r w:rsidRPr="00AA7951">
        <w:rPr>
          <w:sz w:val="24"/>
          <w:szCs w:val="24"/>
        </w:rPr>
        <w:t>Jessie J. Wang</w:t>
      </w:r>
      <w:r w:rsidR="000807E2" w:rsidRPr="00AA7951">
        <w:rPr>
          <w:sz w:val="24"/>
          <w:szCs w:val="24"/>
        </w:rPr>
        <w:t xml:space="preserve"> (</w:t>
      </w:r>
      <w:r w:rsidRPr="00AA7951">
        <w:rPr>
          <w:sz w:val="24"/>
          <w:szCs w:val="24"/>
        </w:rPr>
        <w:t xml:space="preserve">How do consumers in subsistence marketplaces view brands and make decisions based on branding? </w:t>
      </w:r>
      <w:r w:rsidRPr="00AA7951">
        <w:rPr>
          <w:sz w:val="24"/>
          <w:szCs w:val="24"/>
        </w:rPr>
        <w:lastRenderedPageBreak/>
        <w:t>How can branding being effective in subsistence marketplaces? How do subsistence entrepreneurs create the equivalent of brands and branding?</w:t>
      </w:r>
      <w:r w:rsidR="000807E2" w:rsidRPr="00AA7951">
        <w:rPr>
          <w:sz w:val="24"/>
          <w:szCs w:val="24"/>
        </w:rPr>
        <w:t>)</w:t>
      </w:r>
    </w:p>
    <w:p w14:paraId="302A9501" w14:textId="5F1A89A3" w:rsidR="00E522DC" w:rsidRPr="00AA7951" w:rsidRDefault="00E522DC" w:rsidP="000807E2">
      <w:pPr>
        <w:rPr>
          <w:sz w:val="24"/>
          <w:szCs w:val="24"/>
        </w:rPr>
      </w:pPr>
      <w:r w:rsidRPr="00AA7951">
        <w:rPr>
          <w:sz w:val="24"/>
          <w:szCs w:val="24"/>
        </w:rPr>
        <w:t>Emotional and Mental Well-Being in Subsistence Marketplaces – Myla Bui</w:t>
      </w:r>
      <w:r w:rsidR="008723FE" w:rsidRPr="00AA7951">
        <w:rPr>
          <w:sz w:val="24"/>
          <w:szCs w:val="24"/>
        </w:rPr>
        <w:t xml:space="preserve"> and Ron Duncan</w:t>
      </w:r>
    </w:p>
    <w:p w14:paraId="38DCCD7D" w14:textId="77777777" w:rsidR="00001168" w:rsidRPr="00001168" w:rsidRDefault="00001168" w:rsidP="00001168">
      <w:pPr>
        <w:ind w:left="615"/>
        <w:jc w:val="center"/>
        <w:rPr>
          <w:sz w:val="24"/>
          <w:szCs w:val="24"/>
        </w:rPr>
      </w:pPr>
    </w:p>
    <w:p w14:paraId="148E0C47" w14:textId="706B7566" w:rsidR="00B82029" w:rsidRPr="00D010CA" w:rsidRDefault="00B82029" w:rsidP="001319F6">
      <w:pPr>
        <w:spacing w:after="0" w:line="240" w:lineRule="auto"/>
        <w:jc w:val="center"/>
        <w:rPr>
          <w:rFonts w:cstheme="minorHAnsi"/>
          <w:b/>
          <w:color w:val="1F497D" w:themeColor="text2"/>
          <w:sz w:val="24"/>
          <w:szCs w:val="24"/>
        </w:rPr>
      </w:pPr>
      <w:r w:rsidRPr="00D010CA">
        <w:rPr>
          <w:rFonts w:cstheme="minorHAnsi"/>
          <w:b/>
          <w:color w:val="1F497D" w:themeColor="text2"/>
          <w:sz w:val="24"/>
          <w:szCs w:val="24"/>
        </w:rPr>
        <w:t>Call for Papers</w:t>
      </w:r>
    </w:p>
    <w:p w14:paraId="585A5E26" w14:textId="77777777" w:rsidR="008423E3" w:rsidRDefault="008423E3" w:rsidP="000F30C2">
      <w:pPr>
        <w:spacing w:after="0" w:line="240" w:lineRule="auto"/>
        <w:rPr>
          <w:sz w:val="24"/>
          <w:szCs w:val="24"/>
        </w:rPr>
      </w:pPr>
    </w:p>
    <w:p w14:paraId="37538C3E" w14:textId="45B7D3A3" w:rsidR="00E45820" w:rsidRPr="00D010CA" w:rsidRDefault="00F929E1" w:rsidP="00D010CA">
      <w:pPr>
        <w:spacing w:after="0" w:line="240" w:lineRule="auto"/>
        <w:rPr>
          <w:sz w:val="24"/>
          <w:szCs w:val="24"/>
        </w:rPr>
      </w:pPr>
      <w:r w:rsidRPr="00D010CA">
        <w:rPr>
          <w:sz w:val="24"/>
          <w:szCs w:val="24"/>
        </w:rPr>
        <w:t>Subsistence marketplaces consist of consumer and entrepreneur communities living at a range of low income</w:t>
      </w:r>
      <w:r w:rsidR="00A7239E" w:rsidRPr="00D010CA">
        <w:rPr>
          <w:sz w:val="24"/>
          <w:szCs w:val="24"/>
        </w:rPr>
        <w:t xml:space="preserve"> </w:t>
      </w:r>
      <w:r w:rsidRPr="00D010CA">
        <w:rPr>
          <w:sz w:val="24"/>
          <w:szCs w:val="24"/>
        </w:rPr>
        <w:t>levels, and are concentrated in developing countries and regions such as Brazil, India, China, Vietnam, and</w:t>
      </w:r>
      <w:r w:rsidR="00A7239E" w:rsidRPr="00D010CA">
        <w:rPr>
          <w:sz w:val="24"/>
          <w:szCs w:val="24"/>
        </w:rPr>
        <w:t xml:space="preserve"> </w:t>
      </w:r>
      <w:r w:rsidRPr="00D010CA">
        <w:rPr>
          <w:sz w:val="24"/>
          <w:szCs w:val="24"/>
        </w:rPr>
        <w:t xml:space="preserve">Sub-Saharan Africa. </w:t>
      </w:r>
      <w:r w:rsidR="00065DC1" w:rsidRPr="00D010CA">
        <w:rPr>
          <w:sz w:val="24"/>
          <w:szCs w:val="24"/>
        </w:rPr>
        <w:t xml:space="preserve">Additionally, </w:t>
      </w:r>
      <w:r w:rsidR="00C0074F" w:rsidRPr="00D010CA">
        <w:rPr>
          <w:sz w:val="24"/>
          <w:szCs w:val="24"/>
        </w:rPr>
        <w:t xml:space="preserve">many individuals </w:t>
      </w:r>
      <w:r w:rsidR="00065DC1" w:rsidRPr="00D010CA">
        <w:rPr>
          <w:sz w:val="24"/>
          <w:szCs w:val="24"/>
        </w:rPr>
        <w:t xml:space="preserve">in developed countries also </w:t>
      </w:r>
      <w:r w:rsidR="00C0074F" w:rsidRPr="00D010CA">
        <w:rPr>
          <w:sz w:val="24"/>
          <w:szCs w:val="24"/>
        </w:rPr>
        <w:t xml:space="preserve">live in subsistence. </w:t>
      </w:r>
      <w:r w:rsidR="000F30C2" w:rsidRPr="00D010CA">
        <w:rPr>
          <w:sz w:val="24"/>
          <w:szCs w:val="24"/>
        </w:rPr>
        <w:t xml:space="preserve">The subsistence marketplaces </w:t>
      </w:r>
      <w:r w:rsidR="004D07B3">
        <w:rPr>
          <w:sz w:val="24"/>
          <w:szCs w:val="24"/>
        </w:rPr>
        <w:t>stream of work</w:t>
      </w:r>
      <w:r w:rsidR="004D07B3" w:rsidRPr="00D010CA">
        <w:rPr>
          <w:sz w:val="24"/>
          <w:szCs w:val="24"/>
        </w:rPr>
        <w:t xml:space="preserve"> </w:t>
      </w:r>
      <w:r w:rsidR="000F30C2">
        <w:rPr>
          <w:sz w:val="24"/>
          <w:szCs w:val="24"/>
        </w:rPr>
        <w:t xml:space="preserve">pioneered at the University of Illinois, Urbana-Champaign, </w:t>
      </w:r>
      <w:r w:rsidR="000F30C2" w:rsidRPr="00D010CA">
        <w:rPr>
          <w:sz w:val="24"/>
          <w:szCs w:val="24"/>
        </w:rPr>
        <w:t xml:space="preserve">is unique in examining the intersection of poverty and marketplaces with a bottom-up </w:t>
      </w:r>
      <w:r w:rsidR="004D07B3">
        <w:rPr>
          <w:sz w:val="24"/>
          <w:szCs w:val="24"/>
        </w:rPr>
        <w:t xml:space="preserve">orientation. This approach is rooted in </w:t>
      </w:r>
      <w:r w:rsidR="000F30C2" w:rsidRPr="00D010CA">
        <w:rPr>
          <w:sz w:val="24"/>
          <w:szCs w:val="24"/>
        </w:rPr>
        <w:t>a micro-level understanding of life circumstances of consumers, entrepreneurs, and communities. This stream has been reflected in seven biennial conferences, two immersion conferences, and about 60 refereed articles in related special journal issues (https://business.illinois.edu/subsistence/conferences/), as well as in dedicated session tracks at other conferences and refereed articles in a variety of journals.</w:t>
      </w:r>
      <w:r w:rsidR="004D07B3">
        <w:rPr>
          <w:sz w:val="24"/>
          <w:szCs w:val="24"/>
        </w:rPr>
        <w:t xml:space="preserve"> </w:t>
      </w:r>
      <w:r w:rsidR="000F30C2">
        <w:rPr>
          <w:sz w:val="24"/>
          <w:szCs w:val="24"/>
        </w:rPr>
        <w:t xml:space="preserve">This conference series </w:t>
      </w:r>
      <w:r w:rsidRPr="00D010CA">
        <w:rPr>
          <w:sz w:val="24"/>
          <w:szCs w:val="24"/>
        </w:rPr>
        <w:t>has been a leading forum for</w:t>
      </w:r>
      <w:r w:rsidR="00A7239E" w:rsidRPr="00D010CA">
        <w:rPr>
          <w:sz w:val="24"/>
          <w:szCs w:val="24"/>
        </w:rPr>
        <w:t xml:space="preserve"> </w:t>
      </w:r>
      <w:r w:rsidRPr="00D010CA">
        <w:rPr>
          <w:sz w:val="24"/>
          <w:szCs w:val="24"/>
        </w:rPr>
        <w:t xml:space="preserve">evolving and sharing research and fostering best practices </w:t>
      </w:r>
      <w:r w:rsidR="00D70405" w:rsidRPr="00D010CA">
        <w:rPr>
          <w:sz w:val="24"/>
          <w:szCs w:val="24"/>
        </w:rPr>
        <w:t xml:space="preserve">for improving quality of life </w:t>
      </w:r>
      <w:r w:rsidRPr="00D010CA">
        <w:rPr>
          <w:sz w:val="24"/>
          <w:szCs w:val="24"/>
        </w:rPr>
        <w:t>in these communities.</w:t>
      </w:r>
      <w:r w:rsidR="00D14666" w:rsidRPr="00D010CA">
        <w:rPr>
          <w:sz w:val="24"/>
          <w:szCs w:val="24"/>
        </w:rPr>
        <w:t xml:space="preserve"> </w:t>
      </w:r>
    </w:p>
    <w:p w14:paraId="1B3805B0" w14:textId="77777777" w:rsidR="00E45820" w:rsidRPr="00D010CA" w:rsidRDefault="00E45820" w:rsidP="00D010CA">
      <w:pPr>
        <w:spacing w:after="0" w:line="264" w:lineRule="auto"/>
        <w:rPr>
          <w:sz w:val="24"/>
          <w:szCs w:val="24"/>
        </w:rPr>
      </w:pPr>
    </w:p>
    <w:p w14:paraId="0D65F069" w14:textId="5419DD6A" w:rsidR="284FB5B3" w:rsidRPr="00D010CA" w:rsidRDefault="284FB5B3" w:rsidP="00D010CA">
      <w:pPr>
        <w:spacing w:after="0" w:line="264" w:lineRule="auto"/>
        <w:rPr>
          <w:b/>
          <w:bCs/>
          <w:sz w:val="24"/>
          <w:szCs w:val="24"/>
        </w:rPr>
      </w:pPr>
      <w:r w:rsidRPr="00D010CA">
        <w:rPr>
          <w:b/>
          <w:bCs/>
          <w:sz w:val="24"/>
          <w:szCs w:val="24"/>
        </w:rPr>
        <w:t>Background on Subsistence Marketplaces Conferences</w:t>
      </w:r>
    </w:p>
    <w:p w14:paraId="6C61BBA4" w14:textId="77777777" w:rsidR="008423E3" w:rsidRDefault="008423E3" w:rsidP="00D010CA">
      <w:pPr>
        <w:spacing w:after="0" w:line="264" w:lineRule="auto"/>
        <w:rPr>
          <w:sz w:val="24"/>
          <w:szCs w:val="24"/>
        </w:rPr>
      </w:pPr>
    </w:p>
    <w:p w14:paraId="4F3EEF47" w14:textId="6C9A3F26" w:rsidR="00AB08E8" w:rsidRPr="00D010CA" w:rsidRDefault="00E45820" w:rsidP="00D010CA">
      <w:pPr>
        <w:spacing w:after="0" w:line="264" w:lineRule="auto"/>
        <w:rPr>
          <w:sz w:val="24"/>
          <w:szCs w:val="24"/>
        </w:rPr>
      </w:pPr>
      <w:r w:rsidRPr="00D010CA">
        <w:rPr>
          <w:sz w:val="24"/>
          <w:szCs w:val="24"/>
        </w:rPr>
        <w:t>Our biennial conferences are not only interdisciplinary but also inter-sector</w:t>
      </w:r>
      <w:r w:rsidR="03156D1E" w:rsidRPr="00D010CA">
        <w:rPr>
          <w:sz w:val="24"/>
          <w:szCs w:val="24"/>
        </w:rPr>
        <w:t>al</w:t>
      </w:r>
      <w:r w:rsidRPr="00D010CA">
        <w:rPr>
          <w:sz w:val="24"/>
          <w:szCs w:val="24"/>
        </w:rPr>
        <w:t>, drawing from researchers and practitioners</w:t>
      </w:r>
      <w:r w:rsidR="00895F7F" w:rsidRPr="00D010CA">
        <w:rPr>
          <w:i/>
          <w:iCs/>
          <w:sz w:val="24"/>
          <w:szCs w:val="24"/>
        </w:rPr>
        <w:t xml:space="preserve"> </w:t>
      </w:r>
      <w:r w:rsidRPr="00D010CA">
        <w:rPr>
          <w:sz w:val="24"/>
          <w:szCs w:val="24"/>
        </w:rPr>
        <w:t xml:space="preserve">from business, </w:t>
      </w:r>
      <w:r w:rsidR="00D010CA">
        <w:rPr>
          <w:sz w:val="24"/>
          <w:szCs w:val="24"/>
        </w:rPr>
        <w:t xml:space="preserve">government, and </w:t>
      </w:r>
      <w:r w:rsidRPr="00D010CA">
        <w:rPr>
          <w:sz w:val="24"/>
          <w:szCs w:val="24"/>
        </w:rPr>
        <w:t>social</w:t>
      </w:r>
      <w:r w:rsidR="008423E3">
        <w:rPr>
          <w:sz w:val="24"/>
          <w:szCs w:val="24"/>
        </w:rPr>
        <w:t xml:space="preserve"> sectors</w:t>
      </w:r>
      <w:r w:rsidRPr="00D010CA">
        <w:rPr>
          <w:i/>
          <w:iCs/>
          <w:sz w:val="24"/>
          <w:szCs w:val="24"/>
        </w:rPr>
        <w:t>.</w:t>
      </w:r>
      <w:r w:rsidRPr="00D010CA">
        <w:rPr>
          <w:sz w:val="24"/>
          <w:szCs w:val="24"/>
        </w:rPr>
        <w:t xml:space="preserve">  </w:t>
      </w:r>
      <w:r w:rsidR="00AB08E8" w:rsidRPr="00D010CA">
        <w:rPr>
          <w:sz w:val="24"/>
          <w:szCs w:val="24"/>
        </w:rPr>
        <w:t xml:space="preserve">The </w:t>
      </w:r>
      <w:r w:rsidR="00367D48" w:rsidRPr="00D010CA">
        <w:rPr>
          <w:sz w:val="24"/>
          <w:szCs w:val="24"/>
        </w:rPr>
        <w:t>8</w:t>
      </w:r>
      <w:r w:rsidR="00367D48" w:rsidRPr="00D010CA">
        <w:rPr>
          <w:sz w:val="24"/>
          <w:szCs w:val="24"/>
          <w:vertAlign w:val="superscript"/>
        </w:rPr>
        <w:t>th</w:t>
      </w:r>
      <w:r w:rsidR="00367D48" w:rsidRPr="00D010CA">
        <w:rPr>
          <w:sz w:val="24"/>
          <w:szCs w:val="24"/>
        </w:rPr>
        <w:t xml:space="preserve"> </w:t>
      </w:r>
      <w:r w:rsidR="00AB08E8" w:rsidRPr="00D010CA">
        <w:rPr>
          <w:sz w:val="24"/>
          <w:szCs w:val="24"/>
        </w:rPr>
        <w:t xml:space="preserve">Subsistence </w:t>
      </w:r>
      <w:r w:rsidR="00B82029" w:rsidRPr="00D010CA">
        <w:rPr>
          <w:sz w:val="24"/>
          <w:szCs w:val="24"/>
        </w:rPr>
        <w:t>M</w:t>
      </w:r>
      <w:r w:rsidR="00AB08E8" w:rsidRPr="00D010CA">
        <w:rPr>
          <w:sz w:val="24"/>
          <w:szCs w:val="24"/>
        </w:rPr>
        <w:t xml:space="preserve">arketplaces </w:t>
      </w:r>
      <w:r w:rsidR="00B82029" w:rsidRPr="00D010CA">
        <w:rPr>
          <w:sz w:val="24"/>
          <w:szCs w:val="24"/>
        </w:rPr>
        <w:t>C</w:t>
      </w:r>
      <w:r w:rsidR="00AB08E8" w:rsidRPr="00D010CA">
        <w:rPr>
          <w:sz w:val="24"/>
          <w:szCs w:val="24"/>
        </w:rPr>
        <w:t xml:space="preserve">onference is intended for </w:t>
      </w:r>
      <w:r w:rsidR="00A21255" w:rsidRPr="00D010CA">
        <w:rPr>
          <w:sz w:val="24"/>
          <w:szCs w:val="24"/>
        </w:rPr>
        <w:t xml:space="preserve">a </w:t>
      </w:r>
      <w:r w:rsidR="00AB08E8" w:rsidRPr="00D010CA">
        <w:rPr>
          <w:sz w:val="24"/>
          <w:szCs w:val="24"/>
        </w:rPr>
        <w:t>wide audience that span</w:t>
      </w:r>
      <w:r w:rsidR="00A21255" w:rsidRPr="00D010CA">
        <w:rPr>
          <w:sz w:val="24"/>
          <w:szCs w:val="24"/>
        </w:rPr>
        <w:t>s</w:t>
      </w:r>
      <w:r w:rsidR="00AB08E8" w:rsidRPr="00D010CA">
        <w:rPr>
          <w:sz w:val="24"/>
          <w:szCs w:val="24"/>
        </w:rPr>
        <w:t xml:space="preserve"> research or practical interest in subsistence marketplaces, with diverse disciplinary backgrounds such as in business (e.g., marketing, management, entrepreneurship, strategy), development, policy, and related social sciences as well as technical areas. </w:t>
      </w:r>
    </w:p>
    <w:p w14:paraId="3C6E556E" w14:textId="77777777" w:rsidR="00AB08E8" w:rsidRPr="00D010CA" w:rsidRDefault="00AB08E8" w:rsidP="00AB08E8">
      <w:pPr>
        <w:spacing w:after="0" w:line="264" w:lineRule="auto"/>
        <w:rPr>
          <w:rFonts w:cstheme="minorHAnsi"/>
          <w:sz w:val="24"/>
          <w:szCs w:val="24"/>
        </w:rPr>
      </w:pPr>
    </w:p>
    <w:p w14:paraId="6FD0203E" w14:textId="35483FED" w:rsidR="00E45820" w:rsidRPr="00D010CA" w:rsidRDefault="00E45820" w:rsidP="00D010CA">
      <w:pPr>
        <w:spacing w:after="0" w:line="264" w:lineRule="auto"/>
        <w:rPr>
          <w:sz w:val="24"/>
          <w:szCs w:val="24"/>
        </w:rPr>
      </w:pPr>
      <w:r w:rsidRPr="00D010CA">
        <w:rPr>
          <w:sz w:val="24"/>
          <w:szCs w:val="24"/>
        </w:rPr>
        <w:t xml:space="preserve">The </w:t>
      </w:r>
      <w:r w:rsidR="00367D48" w:rsidRPr="00D010CA">
        <w:rPr>
          <w:sz w:val="24"/>
          <w:szCs w:val="24"/>
        </w:rPr>
        <w:t xml:space="preserve">seven </w:t>
      </w:r>
      <w:r w:rsidRPr="00D010CA">
        <w:rPr>
          <w:sz w:val="24"/>
          <w:szCs w:val="24"/>
        </w:rPr>
        <w:t>conferences we have organized cover themes from</w:t>
      </w:r>
      <w:r w:rsidR="7ED569FA" w:rsidRPr="00D010CA">
        <w:rPr>
          <w:sz w:val="24"/>
          <w:szCs w:val="24"/>
        </w:rPr>
        <w:t>:</w:t>
      </w:r>
      <w:r w:rsidRPr="00D010CA">
        <w:rPr>
          <w:sz w:val="24"/>
          <w:szCs w:val="24"/>
        </w:rPr>
        <w:t xml:space="preserve"> consumption and entrepreneurship beyond literacy and resource barriers to consumption and commerce for a better world</w:t>
      </w:r>
      <w:r w:rsidR="5FE00174" w:rsidRPr="00D010CA">
        <w:rPr>
          <w:sz w:val="24"/>
          <w:szCs w:val="24"/>
        </w:rPr>
        <w:t xml:space="preserve">; </w:t>
      </w:r>
      <w:r w:rsidRPr="00D010CA">
        <w:rPr>
          <w:sz w:val="24"/>
          <w:szCs w:val="24"/>
        </w:rPr>
        <w:t>impactful research to sustainable innovation</w:t>
      </w:r>
      <w:r w:rsidR="5FE00174" w:rsidRPr="00D010CA">
        <w:rPr>
          <w:sz w:val="24"/>
          <w:szCs w:val="24"/>
        </w:rPr>
        <w:t>;</w:t>
      </w:r>
      <w:r w:rsidRPr="00D010CA">
        <w:rPr>
          <w:sz w:val="24"/>
          <w:szCs w:val="24"/>
        </w:rPr>
        <w:t xml:space="preserve"> </w:t>
      </w:r>
      <w:r w:rsidR="5FE00174" w:rsidRPr="00D010CA">
        <w:rPr>
          <w:sz w:val="24"/>
          <w:szCs w:val="24"/>
        </w:rPr>
        <w:t xml:space="preserve">and </w:t>
      </w:r>
      <w:r w:rsidRPr="00D010CA">
        <w:rPr>
          <w:sz w:val="24"/>
          <w:szCs w:val="24"/>
        </w:rPr>
        <w:t>micro-level insights to macro-level impact</w:t>
      </w:r>
      <w:r w:rsidR="5FE00174" w:rsidRPr="00D010CA">
        <w:rPr>
          <w:sz w:val="24"/>
          <w:szCs w:val="24"/>
        </w:rPr>
        <w:t>.</w:t>
      </w:r>
      <w:r w:rsidRPr="00D010CA">
        <w:rPr>
          <w:sz w:val="24"/>
          <w:szCs w:val="24"/>
        </w:rPr>
        <w:t xml:space="preserve"> </w:t>
      </w:r>
      <w:r w:rsidR="5FE00174" w:rsidRPr="00D010CA">
        <w:rPr>
          <w:sz w:val="24"/>
          <w:szCs w:val="24"/>
        </w:rPr>
        <w:t>We have spanned</w:t>
      </w:r>
      <w:r w:rsidRPr="00D010CA">
        <w:rPr>
          <w:sz w:val="24"/>
          <w:szCs w:val="24"/>
        </w:rPr>
        <w:t xml:space="preserve"> geographies and substantive domains, </w:t>
      </w:r>
      <w:r w:rsidR="5FE00174" w:rsidRPr="00D010CA">
        <w:rPr>
          <w:sz w:val="24"/>
          <w:szCs w:val="24"/>
        </w:rPr>
        <w:t>d</w:t>
      </w:r>
      <w:r w:rsidRPr="00D010CA">
        <w:rPr>
          <w:sz w:val="24"/>
          <w:szCs w:val="24"/>
        </w:rPr>
        <w:t>evelop</w:t>
      </w:r>
      <w:r w:rsidR="5FE00174" w:rsidRPr="00D010CA">
        <w:rPr>
          <w:sz w:val="24"/>
          <w:szCs w:val="24"/>
        </w:rPr>
        <w:t>ed</w:t>
      </w:r>
      <w:r w:rsidRPr="00D010CA">
        <w:rPr>
          <w:sz w:val="24"/>
          <w:szCs w:val="24"/>
        </w:rPr>
        <w:t xml:space="preserve"> pathways at the intersection of research and practice</w:t>
      </w:r>
      <w:r w:rsidR="00F56DCD" w:rsidRPr="00D010CA">
        <w:rPr>
          <w:sz w:val="24"/>
          <w:szCs w:val="24"/>
        </w:rPr>
        <w:t xml:space="preserve">, and </w:t>
      </w:r>
      <w:r w:rsidR="5FE00174" w:rsidRPr="00D010CA">
        <w:rPr>
          <w:sz w:val="24"/>
          <w:szCs w:val="24"/>
        </w:rPr>
        <w:t xml:space="preserve">extended </w:t>
      </w:r>
      <w:r w:rsidR="156DE13F" w:rsidRPr="00D010CA">
        <w:rPr>
          <w:sz w:val="24"/>
          <w:szCs w:val="24"/>
        </w:rPr>
        <w:t xml:space="preserve">connections between </w:t>
      </w:r>
      <w:r w:rsidR="00F56DCD" w:rsidRPr="00D010CA">
        <w:rPr>
          <w:sz w:val="24"/>
          <w:szCs w:val="24"/>
        </w:rPr>
        <w:t xml:space="preserve">subsistence </w:t>
      </w:r>
      <w:r w:rsidR="156DE13F" w:rsidRPr="00D010CA">
        <w:rPr>
          <w:sz w:val="24"/>
          <w:szCs w:val="24"/>
        </w:rPr>
        <w:t>m</w:t>
      </w:r>
      <w:r w:rsidR="00F56DCD" w:rsidRPr="00D010CA">
        <w:rPr>
          <w:sz w:val="24"/>
          <w:szCs w:val="24"/>
        </w:rPr>
        <w:t>a</w:t>
      </w:r>
      <w:r w:rsidR="156DE13F" w:rsidRPr="00D010CA">
        <w:rPr>
          <w:sz w:val="24"/>
          <w:szCs w:val="24"/>
        </w:rPr>
        <w:t>rket</w:t>
      </w:r>
      <w:r w:rsidR="00FE21E3" w:rsidRPr="00D010CA">
        <w:rPr>
          <w:sz w:val="24"/>
          <w:szCs w:val="24"/>
        </w:rPr>
        <w:t>place</w:t>
      </w:r>
      <w:r w:rsidR="156DE13F" w:rsidRPr="00D010CA">
        <w:rPr>
          <w:sz w:val="24"/>
          <w:szCs w:val="24"/>
        </w:rPr>
        <w:t>s a</w:t>
      </w:r>
      <w:r w:rsidR="00F56DCD" w:rsidRPr="00D010CA">
        <w:rPr>
          <w:sz w:val="24"/>
          <w:szCs w:val="24"/>
        </w:rPr>
        <w:t>nd sustainability</w:t>
      </w:r>
      <w:r w:rsidRPr="00D010CA">
        <w:rPr>
          <w:sz w:val="24"/>
          <w:szCs w:val="24"/>
        </w:rPr>
        <w:t>. We debuted a parallel series of immersion conferences unique to our bottom-up approach</w:t>
      </w:r>
      <w:r w:rsidR="002124E9" w:rsidRPr="00D010CA">
        <w:rPr>
          <w:sz w:val="24"/>
          <w:szCs w:val="24"/>
        </w:rPr>
        <w:t xml:space="preserve"> through field interactions</w:t>
      </w:r>
      <w:r w:rsidRPr="00D010CA">
        <w:rPr>
          <w:sz w:val="24"/>
          <w:szCs w:val="24"/>
        </w:rPr>
        <w:t xml:space="preserve">, </w:t>
      </w:r>
      <w:r w:rsidR="00654DE6" w:rsidRPr="00D010CA">
        <w:rPr>
          <w:sz w:val="24"/>
          <w:szCs w:val="24"/>
        </w:rPr>
        <w:t>with the first and second conferences held in India and Tanzania, respectively</w:t>
      </w:r>
      <w:r w:rsidRPr="00D010CA">
        <w:rPr>
          <w:sz w:val="24"/>
          <w:szCs w:val="24"/>
        </w:rPr>
        <w:t xml:space="preserve">. Accompanying each </w:t>
      </w:r>
      <w:r w:rsidR="001835DD" w:rsidRPr="00D010CA">
        <w:rPr>
          <w:sz w:val="24"/>
          <w:szCs w:val="24"/>
        </w:rPr>
        <w:t xml:space="preserve">biennial </w:t>
      </w:r>
      <w:r w:rsidRPr="00D010CA">
        <w:rPr>
          <w:sz w:val="24"/>
          <w:szCs w:val="24"/>
        </w:rPr>
        <w:t xml:space="preserve">conference have been special issues or sections, to encourage research with this bottom-up approach. The research featured at our conferences and published in special issues/sections cover a wide range of </w:t>
      </w:r>
      <w:r w:rsidRPr="00D010CA">
        <w:rPr>
          <w:sz w:val="24"/>
          <w:szCs w:val="24"/>
        </w:rPr>
        <w:lastRenderedPageBreak/>
        <w:t>poverty contexts from isolated tribal communities to refugee settlements, to rural and urban settings around the world. Moreover, this fundamental understanding has been used to derive implications for a variety of sectors of society.</w:t>
      </w:r>
    </w:p>
    <w:p w14:paraId="1E71EF13" w14:textId="77777777" w:rsidR="00F929E1" w:rsidRPr="00D010CA" w:rsidRDefault="00F929E1" w:rsidP="00D010CA">
      <w:pPr>
        <w:spacing w:after="0" w:line="264" w:lineRule="auto"/>
        <w:rPr>
          <w:sz w:val="24"/>
          <w:szCs w:val="24"/>
        </w:rPr>
      </w:pPr>
    </w:p>
    <w:p w14:paraId="1752F078" w14:textId="5559A5AE" w:rsidR="284FB5B3" w:rsidRDefault="579B2740" w:rsidP="00D010CA">
      <w:pPr>
        <w:spacing w:after="0" w:line="264" w:lineRule="auto"/>
        <w:rPr>
          <w:b/>
          <w:bCs/>
          <w:sz w:val="24"/>
          <w:szCs w:val="24"/>
        </w:rPr>
      </w:pPr>
      <w:r w:rsidRPr="00D010CA">
        <w:rPr>
          <w:b/>
          <w:bCs/>
          <w:sz w:val="24"/>
          <w:szCs w:val="24"/>
        </w:rPr>
        <w:t>2020 Subsistence Marketplace Conference</w:t>
      </w:r>
    </w:p>
    <w:p w14:paraId="6B35F786" w14:textId="77777777" w:rsidR="008423E3" w:rsidRPr="00D010CA" w:rsidRDefault="008423E3" w:rsidP="00D010CA">
      <w:pPr>
        <w:spacing w:after="0" w:line="264" w:lineRule="auto"/>
        <w:rPr>
          <w:b/>
          <w:bCs/>
          <w:sz w:val="24"/>
          <w:szCs w:val="24"/>
        </w:rPr>
      </w:pPr>
    </w:p>
    <w:p w14:paraId="13ED6BD2" w14:textId="209B28EB" w:rsidR="00615776" w:rsidRPr="00AC2B2E" w:rsidRDefault="00615776" w:rsidP="00D010CA">
      <w:pPr>
        <w:spacing w:after="0" w:line="264" w:lineRule="auto"/>
        <w:rPr>
          <w:sz w:val="24"/>
          <w:szCs w:val="24"/>
        </w:rPr>
      </w:pPr>
      <w:r w:rsidRPr="00D010CA">
        <w:rPr>
          <w:sz w:val="24"/>
          <w:szCs w:val="24"/>
        </w:rPr>
        <w:t xml:space="preserve">In its </w:t>
      </w:r>
      <w:r w:rsidR="00367D48" w:rsidRPr="00D010CA">
        <w:rPr>
          <w:sz w:val="24"/>
          <w:szCs w:val="24"/>
        </w:rPr>
        <w:t xml:space="preserve">eighth </w:t>
      </w:r>
      <w:r w:rsidRPr="00D010CA">
        <w:rPr>
          <w:sz w:val="24"/>
          <w:szCs w:val="24"/>
        </w:rPr>
        <w:t xml:space="preserve">iteration, the </w:t>
      </w:r>
      <w:r w:rsidR="00367D48" w:rsidRPr="00D010CA">
        <w:rPr>
          <w:sz w:val="24"/>
          <w:szCs w:val="24"/>
        </w:rPr>
        <w:t xml:space="preserve">2020 </w:t>
      </w:r>
      <w:r w:rsidRPr="00D010CA">
        <w:rPr>
          <w:sz w:val="24"/>
          <w:szCs w:val="24"/>
        </w:rPr>
        <w:t xml:space="preserve">conference is titled to </w:t>
      </w:r>
      <w:r w:rsidR="00A41929" w:rsidRPr="00D010CA">
        <w:rPr>
          <w:sz w:val="24"/>
          <w:szCs w:val="24"/>
        </w:rPr>
        <w:t xml:space="preserve">reflect </w:t>
      </w:r>
      <w:r w:rsidR="00AA5958" w:rsidRPr="00D010CA">
        <w:rPr>
          <w:sz w:val="24"/>
          <w:szCs w:val="24"/>
        </w:rPr>
        <w:t xml:space="preserve">the urgency of positively impacting subsistence marketplaces through </w:t>
      </w:r>
      <w:r w:rsidR="00AA5958" w:rsidRPr="00AC2B2E">
        <w:rPr>
          <w:sz w:val="24"/>
          <w:szCs w:val="24"/>
        </w:rPr>
        <w:t>symbiotic academic-social enterprise</w:t>
      </w:r>
      <w:r w:rsidR="00E74F5B" w:rsidRPr="00AC2B2E">
        <w:rPr>
          <w:sz w:val="24"/>
          <w:szCs w:val="24"/>
        </w:rPr>
        <w:t>,</w:t>
      </w:r>
      <w:r w:rsidR="00E74F5B" w:rsidRPr="00D010CA">
        <w:rPr>
          <w:sz w:val="24"/>
          <w:szCs w:val="24"/>
        </w:rPr>
        <w:t xml:space="preserve"> </w:t>
      </w:r>
      <w:r w:rsidR="00AA5958" w:rsidRPr="00D010CA">
        <w:rPr>
          <w:sz w:val="24"/>
          <w:szCs w:val="24"/>
        </w:rPr>
        <w:t>a hallmark of the subsistence marketplaces stream</w:t>
      </w:r>
      <w:r w:rsidR="00A41929" w:rsidRPr="00D010CA">
        <w:rPr>
          <w:sz w:val="24"/>
          <w:szCs w:val="24"/>
        </w:rPr>
        <w:t xml:space="preserve">. </w:t>
      </w:r>
      <w:r w:rsidR="008423E3">
        <w:rPr>
          <w:sz w:val="24"/>
          <w:szCs w:val="24"/>
        </w:rPr>
        <w:t>T</w:t>
      </w:r>
      <w:r w:rsidR="00A41929" w:rsidRPr="00D010CA">
        <w:rPr>
          <w:sz w:val="24"/>
          <w:szCs w:val="24"/>
        </w:rPr>
        <w:t xml:space="preserve">his approach </w:t>
      </w:r>
      <w:r w:rsidR="00AA5958" w:rsidRPr="00D010CA">
        <w:rPr>
          <w:sz w:val="24"/>
          <w:szCs w:val="24"/>
        </w:rPr>
        <w:t>creat</w:t>
      </w:r>
      <w:r w:rsidR="00A41929" w:rsidRPr="00D010CA">
        <w:rPr>
          <w:sz w:val="24"/>
          <w:szCs w:val="24"/>
        </w:rPr>
        <w:t>es</w:t>
      </w:r>
      <w:r w:rsidR="00AA5958" w:rsidRPr="00D010CA">
        <w:rPr>
          <w:sz w:val="24"/>
          <w:szCs w:val="24"/>
        </w:rPr>
        <w:t xml:space="preserve"> unique synergies between research, education, and social enterprise. </w:t>
      </w:r>
    </w:p>
    <w:p w14:paraId="164E0872" w14:textId="77777777" w:rsidR="00615776" w:rsidRPr="00AC2B2E" w:rsidRDefault="00615776" w:rsidP="007333D0">
      <w:pPr>
        <w:spacing w:after="0" w:line="264" w:lineRule="auto"/>
        <w:rPr>
          <w:rFonts w:cstheme="minorHAnsi"/>
          <w:sz w:val="24"/>
          <w:szCs w:val="24"/>
        </w:rPr>
      </w:pPr>
    </w:p>
    <w:p w14:paraId="4AA6B6E2" w14:textId="18E20708" w:rsidR="003A1188" w:rsidRPr="00AC2B2E" w:rsidRDefault="00977419" w:rsidP="00D010CA">
      <w:pPr>
        <w:spacing w:after="0" w:line="264" w:lineRule="auto"/>
        <w:rPr>
          <w:sz w:val="24"/>
          <w:szCs w:val="24"/>
        </w:rPr>
      </w:pPr>
      <w:r w:rsidRPr="00AC2B2E">
        <w:rPr>
          <w:sz w:val="24"/>
          <w:szCs w:val="24"/>
        </w:rPr>
        <w:t>A key emphasis</w:t>
      </w:r>
      <w:r w:rsidR="008423E3">
        <w:rPr>
          <w:sz w:val="24"/>
          <w:szCs w:val="24"/>
        </w:rPr>
        <w:t xml:space="preserve"> </w:t>
      </w:r>
      <w:r w:rsidRPr="00AC2B2E">
        <w:rPr>
          <w:sz w:val="24"/>
          <w:szCs w:val="24"/>
        </w:rPr>
        <w:t xml:space="preserve">is </w:t>
      </w:r>
      <w:r w:rsidR="00E63B1F" w:rsidRPr="00AC2B2E">
        <w:rPr>
          <w:sz w:val="24"/>
          <w:szCs w:val="24"/>
        </w:rPr>
        <w:t>to look</w:t>
      </w:r>
      <w:r w:rsidRPr="00AC2B2E">
        <w:rPr>
          <w:sz w:val="24"/>
          <w:szCs w:val="24"/>
        </w:rPr>
        <w:t xml:space="preserve"> back to the previous </w:t>
      </w:r>
      <w:r w:rsidR="00367D48" w:rsidRPr="00AC2B2E">
        <w:rPr>
          <w:sz w:val="24"/>
          <w:szCs w:val="24"/>
        </w:rPr>
        <w:t xml:space="preserve">seven </w:t>
      </w:r>
      <w:r w:rsidRPr="00AC2B2E">
        <w:rPr>
          <w:sz w:val="24"/>
          <w:szCs w:val="24"/>
        </w:rPr>
        <w:t>conferences</w:t>
      </w:r>
      <w:r w:rsidR="579B2740" w:rsidRPr="00AC2B2E">
        <w:rPr>
          <w:sz w:val="24"/>
          <w:szCs w:val="24"/>
        </w:rPr>
        <w:t xml:space="preserve">, </w:t>
      </w:r>
      <w:r w:rsidR="009D3FA4" w:rsidRPr="00AC2B2E">
        <w:rPr>
          <w:sz w:val="24"/>
          <w:szCs w:val="24"/>
        </w:rPr>
        <w:t xml:space="preserve">the </w:t>
      </w:r>
      <w:r w:rsidR="00367D48" w:rsidRPr="00AC2B2E">
        <w:rPr>
          <w:sz w:val="24"/>
          <w:szCs w:val="24"/>
        </w:rPr>
        <w:t>two</w:t>
      </w:r>
      <w:r w:rsidR="009D3FA4" w:rsidRPr="00AC2B2E">
        <w:rPr>
          <w:sz w:val="24"/>
          <w:szCs w:val="24"/>
        </w:rPr>
        <w:t xml:space="preserve"> immersion conference</w:t>
      </w:r>
      <w:r w:rsidR="00367D48" w:rsidRPr="00AC2B2E">
        <w:rPr>
          <w:sz w:val="24"/>
          <w:szCs w:val="24"/>
        </w:rPr>
        <w:t>s</w:t>
      </w:r>
      <w:r w:rsidR="009D3FA4" w:rsidRPr="00AC2B2E">
        <w:rPr>
          <w:sz w:val="24"/>
          <w:szCs w:val="24"/>
        </w:rPr>
        <w:t xml:space="preserve"> </w:t>
      </w:r>
      <w:r w:rsidRPr="00AC2B2E">
        <w:rPr>
          <w:sz w:val="24"/>
          <w:szCs w:val="24"/>
        </w:rPr>
        <w:t xml:space="preserve">and the </w:t>
      </w:r>
      <w:r w:rsidR="00E63B1F" w:rsidRPr="00AC2B2E">
        <w:rPr>
          <w:sz w:val="24"/>
          <w:szCs w:val="24"/>
        </w:rPr>
        <w:t>resultant</w:t>
      </w:r>
      <w:r w:rsidRPr="00AC2B2E">
        <w:rPr>
          <w:sz w:val="24"/>
          <w:szCs w:val="24"/>
        </w:rPr>
        <w:t xml:space="preserve"> research, education, and practice</w:t>
      </w:r>
      <w:r w:rsidR="00E63B1F" w:rsidRPr="00AC2B2E">
        <w:rPr>
          <w:sz w:val="24"/>
          <w:szCs w:val="24"/>
        </w:rPr>
        <w:t>;</w:t>
      </w:r>
      <w:r w:rsidRPr="00AC2B2E">
        <w:rPr>
          <w:sz w:val="24"/>
          <w:szCs w:val="24"/>
        </w:rPr>
        <w:t xml:space="preserve"> </w:t>
      </w:r>
      <w:r w:rsidR="00E63B1F" w:rsidRPr="00AC2B2E">
        <w:rPr>
          <w:sz w:val="24"/>
          <w:szCs w:val="24"/>
        </w:rPr>
        <w:t>as well as to look forward to</w:t>
      </w:r>
      <w:r w:rsidR="005222CB" w:rsidRPr="00AC2B2E">
        <w:rPr>
          <w:sz w:val="24"/>
          <w:szCs w:val="24"/>
        </w:rPr>
        <w:t>ward</w:t>
      </w:r>
      <w:r w:rsidR="00F57F1D" w:rsidRPr="00AC2B2E">
        <w:rPr>
          <w:sz w:val="24"/>
          <w:szCs w:val="24"/>
        </w:rPr>
        <w:t xml:space="preserve"> </w:t>
      </w:r>
      <w:r w:rsidR="00E63B1F" w:rsidRPr="00AC2B2E">
        <w:rPr>
          <w:sz w:val="24"/>
          <w:szCs w:val="24"/>
        </w:rPr>
        <w:t xml:space="preserve">new pathways </w:t>
      </w:r>
      <w:r w:rsidR="00DB1816" w:rsidRPr="00AC2B2E">
        <w:rPr>
          <w:sz w:val="24"/>
          <w:szCs w:val="24"/>
        </w:rPr>
        <w:t>for impactful research, education, and practice</w:t>
      </w:r>
      <w:r w:rsidR="00E63B1F" w:rsidRPr="00AC2B2E">
        <w:rPr>
          <w:sz w:val="24"/>
          <w:szCs w:val="24"/>
        </w:rPr>
        <w:t xml:space="preserve">. </w:t>
      </w:r>
      <w:r w:rsidR="00DB1816" w:rsidRPr="00AC2B2E">
        <w:rPr>
          <w:sz w:val="24"/>
          <w:szCs w:val="24"/>
        </w:rPr>
        <w:t>Central here will be the unique synergies between research, education and social enterprise.</w:t>
      </w:r>
    </w:p>
    <w:p w14:paraId="78C2E227" w14:textId="77777777" w:rsidR="003A1188" w:rsidRPr="00AC2B2E" w:rsidRDefault="003A1188" w:rsidP="004E51A8">
      <w:pPr>
        <w:spacing w:after="0" w:line="264" w:lineRule="auto"/>
        <w:rPr>
          <w:rFonts w:cstheme="minorHAnsi"/>
          <w:sz w:val="24"/>
          <w:szCs w:val="24"/>
        </w:rPr>
      </w:pPr>
    </w:p>
    <w:p w14:paraId="676ADB24" w14:textId="2EBD0E6E" w:rsidR="005456FA" w:rsidRPr="00AC2B2E" w:rsidRDefault="005456FA" w:rsidP="00D010CA">
      <w:pPr>
        <w:spacing w:after="0" w:line="264" w:lineRule="auto"/>
        <w:rPr>
          <w:sz w:val="24"/>
          <w:szCs w:val="24"/>
        </w:rPr>
      </w:pPr>
      <w:r w:rsidRPr="00AC2B2E">
        <w:rPr>
          <w:sz w:val="24"/>
          <w:szCs w:val="24"/>
        </w:rPr>
        <w:t xml:space="preserve">The specific themes for this conference </w:t>
      </w:r>
      <w:r w:rsidR="00DB1816" w:rsidRPr="00AC2B2E">
        <w:rPr>
          <w:sz w:val="24"/>
          <w:szCs w:val="24"/>
        </w:rPr>
        <w:t xml:space="preserve">will </w:t>
      </w:r>
      <w:r w:rsidRPr="00AC2B2E">
        <w:rPr>
          <w:sz w:val="24"/>
          <w:szCs w:val="24"/>
        </w:rPr>
        <w:t xml:space="preserve">help </w:t>
      </w:r>
      <w:r w:rsidR="005C5967" w:rsidRPr="00AC2B2E">
        <w:rPr>
          <w:sz w:val="24"/>
          <w:szCs w:val="24"/>
        </w:rPr>
        <w:t xml:space="preserve">to </w:t>
      </w:r>
      <w:r w:rsidRPr="00AC2B2E">
        <w:rPr>
          <w:sz w:val="24"/>
          <w:szCs w:val="24"/>
        </w:rPr>
        <w:t>organize</w:t>
      </w:r>
      <w:r w:rsidR="00C0074F" w:rsidRPr="00AC2B2E">
        <w:rPr>
          <w:sz w:val="24"/>
          <w:szCs w:val="24"/>
        </w:rPr>
        <w:t xml:space="preserve"> the broad</w:t>
      </w:r>
      <w:r w:rsidR="00065DC1" w:rsidRPr="00AC2B2E">
        <w:rPr>
          <w:sz w:val="24"/>
          <w:szCs w:val="24"/>
        </w:rPr>
        <w:t xml:space="preserve"> work in the field</w:t>
      </w:r>
      <w:r w:rsidR="00C21757" w:rsidRPr="00AC2B2E">
        <w:rPr>
          <w:sz w:val="24"/>
          <w:szCs w:val="24"/>
        </w:rPr>
        <w:t xml:space="preserve"> and facilitate discussion among participants</w:t>
      </w:r>
      <w:r w:rsidR="3495C915" w:rsidRPr="00AC2B2E">
        <w:rPr>
          <w:sz w:val="24"/>
          <w:szCs w:val="24"/>
        </w:rPr>
        <w:t>.</w:t>
      </w:r>
      <w:r w:rsidR="42328658" w:rsidRPr="00AC2B2E">
        <w:rPr>
          <w:sz w:val="24"/>
          <w:szCs w:val="24"/>
        </w:rPr>
        <w:t xml:space="preserve"> </w:t>
      </w:r>
      <w:r w:rsidR="008423E3">
        <w:rPr>
          <w:sz w:val="24"/>
          <w:szCs w:val="24"/>
        </w:rPr>
        <w:t>We</w:t>
      </w:r>
      <w:r w:rsidR="00FE21E3" w:rsidRPr="00AC2B2E">
        <w:rPr>
          <w:sz w:val="24"/>
          <w:szCs w:val="24"/>
        </w:rPr>
        <w:t xml:space="preserve"> list some</w:t>
      </w:r>
      <w:r w:rsidR="42328658" w:rsidRPr="00AC2B2E">
        <w:rPr>
          <w:sz w:val="24"/>
          <w:szCs w:val="24"/>
        </w:rPr>
        <w:t xml:space="preserve"> topics</w:t>
      </w:r>
      <w:r w:rsidR="00FE21E3" w:rsidRPr="00AC2B2E">
        <w:rPr>
          <w:sz w:val="24"/>
          <w:szCs w:val="24"/>
        </w:rPr>
        <w:t xml:space="preserve"> below for illustrative purposes</w:t>
      </w:r>
      <w:r w:rsidR="42328658" w:rsidRPr="00AC2B2E">
        <w:rPr>
          <w:sz w:val="24"/>
          <w:szCs w:val="24"/>
        </w:rPr>
        <w:t>.</w:t>
      </w:r>
      <w:r w:rsidR="007028DA">
        <w:rPr>
          <w:sz w:val="24"/>
          <w:szCs w:val="24"/>
        </w:rPr>
        <w:t xml:space="preserve"> The team of track chairs and descriptions will fully formed in the coming months.</w:t>
      </w:r>
    </w:p>
    <w:p w14:paraId="39C83012" w14:textId="77777777" w:rsidR="00AC441F" w:rsidRDefault="00AC441F" w:rsidP="00176FB3">
      <w:pPr>
        <w:spacing w:after="0" w:line="264" w:lineRule="auto"/>
        <w:rPr>
          <w:rFonts w:cstheme="minorHAnsi"/>
          <w:sz w:val="24"/>
          <w:szCs w:val="24"/>
        </w:rPr>
      </w:pPr>
    </w:p>
    <w:p w14:paraId="0AE34D7A" w14:textId="17D3F539" w:rsidR="00A7239E" w:rsidRPr="00AC2B2E" w:rsidRDefault="00F929E1" w:rsidP="00176FB3">
      <w:pPr>
        <w:spacing w:after="0" w:line="264" w:lineRule="auto"/>
        <w:rPr>
          <w:rFonts w:cstheme="minorHAnsi"/>
          <w:sz w:val="24"/>
          <w:szCs w:val="24"/>
        </w:rPr>
      </w:pPr>
      <w:r w:rsidRPr="00AC2B2E">
        <w:rPr>
          <w:rFonts w:cstheme="minorHAnsi"/>
          <w:sz w:val="24"/>
          <w:szCs w:val="24"/>
        </w:rPr>
        <w:t xml:space="preserve">The conference </w:t>
      </w:r>
      <w:r w:rsidR="00474572">
        <w:rPr>
          <w:rFonts w:cstheme="minorHAnsi"/>
          <w:sz w:val="24"/>
          <w:szCs w:val="24"/>
        </w:rPr>
        <w:t xml:space="preserve">immediately follows the Marketing and Public Policy Conference to be held at Loyola Marymount University until the afternoon of May 30. The conference </w:t>
      </w:r>
      <w:r w:rsidRPr="00AC2B2E">
        <w:rPr>
          <w:rFonts w:cstheme="minorHAnsi"/>
          <w:sz w:val="24"/>
          <w:szCs w:val="24"/>
        </w:rPr>
        <w:t>begin</w:t>
      </w:r>
      <w:r w:rsidR="00BC6564" w:rsidRPr="00AC2B2E">
        <w:rPr>
          <w:rFonts w:cstheme="minorHAnsi"/>
          <w:sz w:val="24"/>
          <w:szCs w:val="24"/>
        </w:rPr>
        <w:t>s</w:t>
      </w:r>
      <w:r w:rsidRPr="00AC2B2E">
        <w:rPr>
          <w:rFonts w:cstheme="minorHAnsi"/>
          <w:sz w:val="24"/>
          <w:szCs w:val="24"/>
        </w:rPr>
        <w:t xml:space="preserve"> with an evening reception </w:t>
      </w:r>
      <w:r w:rsidR="00AC441F">
        <w:rPr>
          <w:rFonts w:cstheme="minorHAnsi"/>
          <w:sz w:val="24"/>
          <w:szCs w:val="24"/>
        </w:rPr>
        <w:t xml:space="preserve">and poverty simulation </w:t>
      </w:r>
      <w:r w:rsidR="00367D48" w:rsidRPr="00AC2B2E">
        <w:rPr>
          <w:rFonts w:cstheme="minorHAnsi"/>
          <w:sz w:val="24"/>
          <w:szCs w:val="24"/>
        </w:rPr>
        <w:t>Saturday</w:t>
      </w:r>
      <w:r w:rsidRPr="00AC2B2E">
        <w:rPr>
          <w:rFonts w:cstheme="minorHAnsi"/>
          <w:sz w:val="24"/>
          <w:szCs w:val="24"/>
        </w:rPr>
        <w:t xml:space="preserve">, </w:t>
      </w:r>
      <w:r w:rsidR="00367D48" w:rsidRPr="00AC2B2E">
        <w:rPr>
          <w:rFonts w:cstheme="minorHAnsi"/>
          <w:sz w:val="24"/>
          <w:szCs w:val="24"/>
        </w:rPr>
        <w:t>May 30,</w:t>
      </w:r>
      <w:r w:rsidRPr="00AC2B2E">
        <w:rPr>
          <w:rFonts w:cstheme="minorHAnsi"/>
          <w:sz w:val="24"/>
          <w:szCs w:val="24"/>
        </w:rPr>
        <w:t xml:space="preserve"> and sessions </w:t>
      </w:r>
      <w:r w:rsidR="00372E8D" w:rsidRPr="00AC2B2E">
        <w:rPr>
          <w:rFonts w:cstheme="minorHAnsi"/>
          <w:sz w:val="24"/>
          <w:szCs w:val="24"/>
        </w:rPr>
        <w:t xml:space="preserve">and workshops from </w:t>
      </w:r>
      <w:r w:rsidR="00367D48" w:rsidRPr="00AC2B2E">
        <w:rPr>
          <w:rFonts w:cstheme="minorHAnsi"/>
          <w:sz w:val="24"/>
          <w:szCs w:val="24"/>
        </w:rPr>
        <w:t>Sunday, May 31</w:t>
      </w:r>
      <w:r w:rsidR="00372E8D" w:rsidRPr="00AC2B2E">
        <w:rPr>
          <w:rFonts w:cstheme="minorHAnsi"/>
          <w:sz w:val="24"/>
          <w:szCs w:val="24"/>
        </w:rPr>
        <w:t xml:space="preserve"> to</w:t>
      </w:r>
      <w:r w:rsidRPr="00AC2B2E">
        <w:rPr>
          <w:rFonts w:cstheme="minorHAnsi"/>
          <w:sz w:val="24"/>
          <w:szCs w:val="24"/>
        </w:rPr>
        <w:t xml:space="preserve"> midafternoon</w:t>
      </w:r>
      <w:r w:rsidR="00A7239E" w:rsidRPr="00AC2B2E">
        <w:rPr>
          <w:rFonts w:cstheme="minorHAnsi"/>
          <w:sz w:val="24"/>
          <w:szCs w:val="24"/>
        </w:rPr>
        <w:t xml:space="preserve"> </w:t>
      </w:r>
      <w:r w:rsidR="00367D48" w:rsidRPr="00AC2B2E">
        <w:rPr>
          <w:rFonts w:cstheme="minorHAnsi"/>
          <w:sz w:val="24"/>
          <w:szCs w:val="24"/>
        </w:rPr>
        <w:t>Monday</w:t>
      </w:r>
      <w:r w:rsidRPr="00AC2B2E">
        <w:rPr>
          <w:rFonts w:cstheme="minorHAnsi"/>
          <w:sz w:val="24"/>
          <w:szCs w:val="24"/>
        </w:rPr>
        <w:t xml:space="preserve">, June </w:t>
      </w:r>
      <w:r w:rsidR="00367D48" w:rsidRPr="00AC2B2E">
        <w:rPr>
          <w:rFonts w:cstheme="minorHAnsi"/>
          <w:sz w:val="24"/>
          <w:szCs w:val="24"/>
        </w:rPr>
        <w:t>1</w:t>
      </w:r>
      <w:r w:rsidR="00280BD5" w:rsidRPr="00AC2B2E">
        <w:rPr>
          <w:rFonts w:cstheme="minorHAnsi"/>
          <w:sz w:val="24"/>
          <w:szCs w:val="24"/>
        </w:rPr>
        <w:t>.</w:t>
      </w:r>
      <w:r w:rsidRPr="00AC2B2E">
        <w:rPr>
          <w:rFonts w:cstheme="minorHAnsi"/>
          <w:sz w:val="24"/>
          <w:szCs w:val="24"/>
        </w:rPr>
        <w:t xml:space="preserve"> The conference </w:t>
      </w:r>
      <w:r w:rsidR="00BC6564" w:rsidRPr="00AC2B2E">
        <w:rPr>
          <w:rFonts w:cstheme="minorHAnsi"/>
          <w:sz w:val="24"/>
          <w:szCs w:val="24"/>
        </w:rPr>
        <w:t>purposefully includes a blend of</w:t>
      </w:r>
      <w:r w:rsidRPr="00AC2B2E">
        <w:rPr>
          <w:rFonts w:cstheme="minorHAnsi"/>
          <w:sz w:val="24"/>
          <w:szCs w:val="24"/>
        </w:rPr>
        <w:t xml:space="preserve"> plenary sessions, participatory workshops, special</w:t>
      </w:r>
      <w:r w:rsidR="00A7239E" w:rsidRPr="00AC2B2E">
        <w:rPr>
          <w:rFonts w:cstheme="minorHAnsi"/>
          <w:sz w:val="24"/>
          <w:szCs w:val="24"/>
        </w:rPr>
        <w:t xml:space="preserve"> </w:t>
      </w:r>
      <w:r w:rsidR="00BC6564" w:rsidRPr="00AC2B2E">
        <w:rPr>
          <w:rFonts w:cstheme="minorHAnsi"/>
          <w:sz w:val="24"/>
          <w:szCs w:val="24"/>
        </w:rPr>
        <w:t>topical sessions</w:t>
      </w:r>
      <w:r w:rsidRPr="00AC2B2E">
        <w:rPr>
          <w:rFonts w:cstheme="minorHAnsi"/>
          <w:sz w:val="24"/>
          <w:szCs w:val="24"/>
        </w:rPr>
        <w:t xml:space="preserve">, and presentations of papers submitted in response to this call. </w:t>
      </w:r>
      <w:r w:rsidR="00BC6564" w:rsidRPr="00AC2B2E">
        <w:rPr>
          <w:rFonts w:cstheme="minorHAnsi"/>
          <w:sz w:val="24"/>
          <w:szCs w:val="24"/>
        </w:rPr>
        <w:t xml:space="preserve">The emphasis is on sharing nascent </w:t>
      </w:r>
      <w:r w:rsidRPr="00AC2B2E">
        <w:rPr>
          <w:rFonts w:cstheme="minorHAnsi"/>
          <w:sz w:val="24"/>
          <w:szCs w:val="24"/>
        </w:rPr>
        <w:t xml:space="preserve">ideas and knowledge </w:t>
      </w:r>
      <w:r w:rsidR="00BC6564" w:rsidRPr="00AC2B2E">
        <w:rPr>
          <w:rFonts w:cstheme="minorHAnsi"/>
          <w:sz w:val="24"/>
          <w:szCs w:val="24"/>
        </w:rPr>
        <w:t xml:space="preserve">(or new and provocative questions) </w:t>
      </w:r>
      <w:r w:rsidRPr="00AC2B2E">
        <w:rPr>
          <w:rFonts w:cstheme="minorHAnsi"/>
          <w:sz w:val="24"/>
          <w:szCs w:val="24"/>
        </w:rPr>
        <w:t>among researchers, practitioners, and students</w:t>
      </w:r>
      <w:r w:rsidR="00026CB2" w:rsidRPr="00AC2B2E">
        <w:rPr>
          <w:rFonts w:cstheme="minorHAnsi"/>
          <w:sz w:val="24"/>
          <w:szCs w:val="24"/>
        </w:rPr>
        <w:t>.</w:t>
      </w:r>
    </w:p>
    <w:p w14:paraId="4D1FFFA9" w14:textId="77777777" w:rsidR="00A7239E" w:rsidRPr="00AC2B2E" w:rsidRDefault="00A7239E" w:rsidP="00176FB3">
      <w:pPr>
        <w:spacing w:after="0" w:line="264" w:lineRule="auto"/>
        <w:rPr>
          <w:rFonts w:cstheme="minorHAnsi"/>
          <w:sz w:val="24"/>
          <w:szCs w:val="24"/>
        </w:rPr>
      </w:pPr>
    </w:p>
    <w:p w14:paraId="5F9FD507" w14:textId="137E4D98" w:rsidR="00A7239E" w:rsidRPr="00AC2B2E" w:rsidRDefault="00DB1816" w:rsidP="00176FB3">
      <w:pPr>
        <w:spacing w:after="0" w:line="264" w:lineRule="auto"/>
        <w:rPr>
          <w:rFonts w:cstheme="minorHAnsi"/>
          <w:sz w:val="24"/>
          <w:szCs w:val="24"/>
        </w:rPr>
      </w:pPr>
      <w:r w:rsidRPr="00AC2B2E">
        <w:rPr>
          <w:rFonts w:cstheme="minorHAnsi"/>
          <w:sz w:val="24"/>
          <w:szCs w:val="24"/>
        </w:rPr>
        <w:t xml:space="preserve">May 30, </w:t>
      </w:r>
      <w:r w:rsidR="001C5C3A" w:rsidRPr="00AC2B2E">
        <w:rPr>
          <w:rFonts w:cstheme="minorHAnsi"/>
          <w:sz w:val="24"/>
          <w:szCs w:val="24"/>
        </w:rPr>
        <w:t>Saturday</w:t>
      </w:r>
      <w:r w:rsidR="00793568">
        <w:rPr>
          <w:rFonts w:cstheme="minorHAnsi"/>
          <w:sz w:val="24"/>
          <w:szCs w:val="24"/>
        </w:rPr>
        <w:t>,</w:t>
      </w:r>
      <w:r w:rsidR="001C5C3A" w:rsidRPr="00AC2B2E">
        <w:rPr>
          <w:rFonts w:cstheme="minorHAnsi"/>
          <w:sz w:val="24"/>
          <w:szCs w:val="24"/>
        </w:rPr>
        <w:t xml:space="preserve"> </w:t>
      </w:r>
      <w:r w:rsidR="00BC6564" w:rsidRPr="00AC2B2E">
        <w:rPr>
          <w:rFonts w:cstheme="minorHAnsi"/>
          <w:sz w:val="24"/>
          <w:szCs w:val="24"/>
        </w:rPr>
        <w:t>afternoon is dedicated to a</w:t>
      </w:r>
      <w:r w:rsidR="00F929E1" w:rsidRPr="00AC2B2E">
        <w:rPr>
          <w:rFonts w:cstheme="minorHAnsi"/>
          <w:sz w:val="24"/>
          <w:szCs w:val="24"/>
        </w:rPr>
        <w:t xml:space="preserve"> pre-conference workshop</w:t>
      </w:r>
      <w:r w:rsidR="00A7239E" w:rsidRPr="00AC2B2E">
        <w:rPr>
          <w:rFonts w:cstheme="minorHAnsi"/>
          <w:sz w:val="24"/>
          <w:szCs w:val="24"/>
        </w:rPr>
        <w:t xml:space="preserve"> </w:t>
      </w:r>
      <w:r w:rsidR="00BC6564" w:rsidRPr="00AC2B2E">
        <w:rPr>
          <w:rFonts w:cstheme="minorHAnsi"/>
          <w:sz w:val="24"/>
          <w:szCs w:val="24"/>
        </w:rPr>
        <w:t xml:space="preserve">designed specifically </w:t>
      </w:r>
      <w:r w:rsidR="00F929E1" w:rsidRPr="00AC2B2E">
        <w:rPr>
          <w:rFonts w:cstheme="minorHAnsi"/>
          <w:sz w:val="24"/>
          <w:szCs w:val="24"/>
        </w:rPr>
        <w:t>for doctoral students and junior researchers.</w:t>
      </w:r>
    </w:p>
    <w:p w14:paraId="11BC5732" w14:textId="77777777" w:rsidR="00A7239E" w:rsidRPr="00AC2B2E" w:rsidRDefault="00A7239E" w:rsidP="00176FB3">
      <w:pPr>
        <w:spacing w:after="0" w:line="264" w:lineRule="auto"/>
        <w:rPr>
          <w:rFonts w:cstheme="minorHAnsi"/>
          <w:sz w:val="24"/>
          <w:szCs w:val="24"/>
        </w:rPr>
      </w:pPr>
    </w:p>
    <w:p w14:paraId="6C4B4B4C" w14:textId="77777777" w:rsidR="00F929E1" w:rsidRPr="00AC2B2E" w:rsidRDefault="00F929E1" w:rsidP="00176FB3">
      <w:pPr>
        <w:spacing w:after="0" w:line="264" w:lineRule="auto"/>
        <w:rPr>
          <w:rFonts w:cstheme="minorHAnsi"/>
          <w:sz w:val="24"/>
          <w:szCs w:val="24"/>
        </w:rPr>
      </w:pPr>
      <w:r w:rsidRPr="00AC2B2E">
        <w:rPr>
          <w:rFonts w:cstheme="minorHAnsi"/>
          <w:sz w:val="24"/>
          <w:szCs w:val="24"/>
        </w:rPr>
        <w:t>Academics, students, social entrepreneurs, policy makers, and business and nonprofit practitioners are</w:t>
      </w:r>
      <w:r w:rsidR="000E5E10" w:rsidRPr="00AC2B2E">
        <w:rPr>
          <w:rFonts w:cstheme="minorHAnsi"/>
          <w:sz w:val="24"/>
          <w:szCs w:val="24"/>
        </w:rPr>
        <w:t xml:space="preserve"> </w:t>
      </w:r>
      <w:r w:rsidRPr="00AC2B2E">
        <w:rPr>
          <w:rFonts w:cstheme="minorHAnsi"/>
          <w:sz w:val="24"/>
          <w:szCs w:val="24"/>
        </w:rPr>
        <w:t xml:space="preserve">encouraged to submit papers and attend. </w:t>
      </w:r>
    </w:p>
    <w:p w14:paraId="1F949208" w14:textId="77777777" w:rsidR="00F93217" w:rsidRPr="00AC2B2E" w:rsidRDefault="00F93217" w:rsidP="00176FB3">
      <w:pPr>
        <w:spacing w:after="0" w:line="264" w:lineRule="auto"/>
        <w:rPr>
          <w:rFonts w:cstheme="minorHAnsi"/>
          <w:sz w:val="24"/>
          <w:szCs w:val="24"/>
        </w:rPr>
      </w:pPr>
    </w:p>
    <w:p w14:paraId="21B2F448" w14:textId="528BB84F" w:rsidR="00F929E1" w:rsidRDefault="00F929E1" w:rsidP="00D010CA">
      <w:pPr>
        <w:spacing w:after="0" w:line="264" w:lineRule="auto"/>
        <w:rPr>
          <w:b/>
          <w:bCs/>
          <w:sz w:val="24"/>
          <w:szCs w:val="24"/>
        </w:rPr>
      </w:pPr>
      <w:r w:rsidRPr="00AC2B2E">
        <w:rPr>
          <w:b/>
          <w:bCs/>
          <w:sz w:val="24"/>
          <w:szCs w:val="24"/>
        </w:rPr>
        <w:t>Suggested Topics</w:t>
      </w:r>
    </w:p>
    <w:p w14:paraId="552A9187" w14:textId="77777777" w:rsidR="00D40674" w:rsidRPr="00AC2B2E" w:rsidRDefault="00D40674" w:rsidP="00D010CA">
      <w:pPr>
        <w:spacing w:after="0" w:line="264" w:lineRule="auto"/>
        <w:rPr>
          <w:b/>
          <w:bCs/>
          <w:sz w:val="24"/>
          <w:szCs w:val="24"/>
        </w:rPr>
      </w:pPr>
    </w:p>
    <w:p w14:paraId="69522A8C" w14:textId="4424995A" w:rsidR="00C21757" w:rsidRPr="00D010CA" w:rsidRDefault="5CACF4D8" w:rsidP="00D010CA">
      <w:pPr>
        <w:spacing w:after="0" w:line="264" w:lineRule="auto"/>
        <w:rPr>
          <w:sz w:val="24"/>
          <w:szCs w:val="24"/>
        </w:rPr>
      </w:pPr>
      <w:r w:rsidRPr="00AC2B2E">
        <w:rPr>
          <w:color w:val="222222"/>
          <w:sz w:val="24"/>
          <w:szCs w:val="24"/>
        </w:rPr>
        <w:t xml:space="preserve">We invite </w:t>
      </w:r>
      <w:r w:rsidR="567394C4" w:rsidRPr="00AC2B2E">
        <w:rPr>
          <w:color w:val="222222"/>
          <w:sz w:val="24"/>
          <w:szCs w:val="24"/>
        </w:rPr>
        <w:t xml:space="preserve">papers </w:t>
      </w:r>
      <w:r w:rsidR="4D95F17A" w:rsidRPr="00AC2B2E">
        <w:rPr>
          <w:color w:val="222222"/>
          <w:sz w:val="24"/>
          <w:szCs w:val="24"/>
        </w:rPr>
        <w:t>based on</w:t>
      </w:r>
      <w:r w:rsidR="567394C4" w:rsidRPr="00AC2B2E">
        <w:rPr>
          <w:color w:val="222222"/>
          <w:sz w:val="24"/>
          <w:szCs w:val="24"/>
        </w:rPr>
        <w:t xml:space="preserve"> </w:t>
      </w:r>
      <w:r w:rsidR="4D95F17A" w:rsidRPr="00AC2B2E">
        <w:rPr>
          <w:color w:val="222222"/>
          <w:sz w:val="24"/>
          <w:szCs w:val="24"/>
        </w:rPr>
        <w:t xml:space="preserve">research and/or </w:t>
      </w:r>
      <w:r w:rsidR="567394C4" w:rsidRPr="00AC2B2E">
        <w:rPr>
          <w:color w:val="222222"/>
          <w:sz w:val="24"/>
          <w:szCs w:val="24"/>
        </w:rPr>
        <w:t>lessons from practice a</w:t>
      </w:r>
      <w:r w:rsidRPr="00D010CA">
        <w:rPr>
          <w:color w:val="222222"/>
          <w:sz w:val="24"/>
          <w:szCs w:val="24"/>
        </w:rPr>
        <w:t>round the following suggested themes, although s</w:t>
      </w:r>
      <w:r w:rsidR="00F93217" w:rsidRPr="00D010CA">
        <w:rPr>
          <w:sz w:val="24"/>
          <w:szCs w:val="24"/>
        </w:rPr>
        <w:t>ubmissions may go beyond these topics.</w:t>
      </w:r>
    </w:p>
    <w:p w14:paraId="7445FB31" w14:textId="7B0BA214" w:rsidR="56FE2710" w:rsidRPr="00AC2B2E" w:rsidRDefault="56FE2710" w:rsidP="00D010CA">
      <w:pPr>
        <w:spacing w:after="0" w:line="264" w:lineRule="auto"/>
        <w:ind w:left="360"/>
        <w:rPr>
          <w:sz w:val="24"/>
          <w:szCs w:val="24"/>
        </w:rPr>
      </w:pPr>
      <w:r w:rsidRPr="00AC2B2E">
        <w:rPr>
          <w:sz w:val="24"/>
          <w:szCs w:val="24"/>
        </w:rPr>
        <w:t>Subsistence Consumer-Entrepreneurs</w:t>
      </w:r>
    </w:p>
    <w:p w14:paraId="2EBEC80F" w14:textId="42C3D31E" w:rsidR="00F929E1" w:rsidRPr="00AC2B2E" w:rsidRDefault="00F929E1" w:rsidP="00176FB3">
      <w:pPr>
        <w:pStyle w:val="ListParagraph"/>
        <w:numPr>
          <w:ilvl w:val="0"/>
          <w:numId w:val="2"/>
        </w:numPr>
        <w:spacing w:after="0" w:line="264" w:lineRule="auto"/>
        <w:rPr>
          <w:rFonts w:cstheme="minorHAnsi"/>
          <w:sz w:val="24"/>
          <w:szCs w:val="24"/>
        </w:rPr>
      </w:pPr>
      <w:r w:rsidRPr="00AC2B2E">
        <w:rPr>
          <w:rFonts w:cstheme="minorHAnsi"/>
          <w:sz w:val="24"/>
          <w:szCs w:val="24"/>
        </w:rPr>
        <w:t>Consumer behavior in subsistence marketplaces</w:t>
      </w:r>
      <w:r w:rsidR="00D84783" w:rsidRPr="00AC2B2E">
        <w:rPr>
          <w:rFonts w:cstheme="minorHAnsi"/>
          <w:sz w:val="24"/>
          <w:szCs w:val="24"/>
        </w:rPr>
        <w:t xml:space="preserve"> </w:t>
      </w:r>
    </w:p>
    <w:p w14:paraId="596E03D8" w14:textId="30F753DB" w:rsidR="00733E17" w:rsidRPr="00AC2B2E" w:rsidRDefault="00733E17" w:rsidP="00176FB3">
      <w:pPr>
        <w:pStyle w:val="ListParagraph"/>
        <w:numPr>
          <w:ilvl w:val="0"/>
          <w:numId w:val="2"/>
        </w:numPr>
        <w:spacing w:after="0" w:line="264" w:lineRule="auto"/>
        <w:rPr>
          <w:rFonts w:cstheme="minorHAnsi"/>
          <w:sz w:val="24"/>
          <w:szCs w:val="24"/>
        </w:rPr>
      </w:pPr>
      <w:r w:rsidRPr="00AC2B2E">
        <w:rPr>
          <w:rFonts w:cstheme="minorHAnsi"/>
          <w:sz w:val="24"/>
          <w:szCs w:val="24"/>
        </w:rPr>
        <w:lastRenderedPageBreak/>
        <w:t>Facets of scarcity in subsistence marketplaces</w:t>
      </w:r>
    </w:p>
    <w:p w14:paraId="680DBBE4" w14:textId="348C0F02" w:rsidR="00F929E1" w:rsidRPr="00AC2B2E" w:rsidRDefault="00F929E1" w:rsidP="00D010CA">
      <w:pPr>
        <w:pStyle w:val="ListParagraph"/>
        <w:numPr>
          <w:ilvl w:val="0"/>
          <w:numId w:val="2"/>
        </w:numPr>
        <w:spacing w:after="0" w:line="264" w:lineRule="auto"/>
        <w:rPr>
          <w:sz w:val="24"/>
          <w:szCs w:val="24"/>
        </w:rPr>
      </w:pPr>
      <w:r w:rsidRPr="00AC2B2E">
        <w:rPr>
          <w:sz w:val="24"/>
          <w:szCs w:val="24"/>
        </w:rPr>
        <w:t xml:space="preserve">Entrepreneurship </w:t>
      </w:r>
      <w:r w:rsidR="42328658" w:rsidRPr="00AC2B2E">
        <w:rPr>
          <w:sz w:val="24"/>
          <w:szCs w:val="24"/>
        </w:rPr>
        <w:t xml:space="preserve">and/or </w:t>
      </w:r>
      <w:r w:rsidR="04D36872" w:rsidRPr="00AC2B2E">
        <w:rPr>
          <w:sz w:val="24"/>
          <w:szCs w:val="24"/>
        </w:rPr>
        <w:t xml:space="preserve">creativity </w:t>
      </w:r>
      <w:r w:rsidRPr="00AC2B2E">
        <w:rPr>
          <w:sz w:val="24"/>
          <w:szCs w:val="24"/>
        </w:rPr>
        <w:t>in subsistence marketplaces</w:t>
      </w:r>
      <w:r w:rsidR="00D84783" w:rsidRPr="00AC2B2E">
        <w:rPr>
          <w:sz w:val="24"/>
          <w:szCs w:val="24"/>
        </w:rPr>
        <w:t xml:space="preserve"> </w:t>
      </w:r>
    </w:p>
    <w:p w14:paraId="316CEBB9" w14:textId="4C544386" w:rsidR="78C121B4" w:rsidRPr="00AC2B2E" w:rsidRDefault="78C121B4" w:rsidP="00D010CA">
      <w:pPr>
        <w:pStyle w:val="ListParagraph"/>
        <w:numPr>
          <w:ilvl w:val="0"/>
          <w:numId w:val="2"/>
        </w:numPr>
        <w:spacing w:after="0" w:line="264" w:lineRule="auto"/>
        <w:rPr>
          <w:sz w:val="24"/>
          <w:szCs w:val="24"/>
        </w:rPr>
      </w:pPr>
      <w:r w:rsidRPr="00AC2B2E">
        <w:rPr>
          <w:sz w:val="24"/>
          <w:szCs w:val="24"/>
        </w:rPr>
        <w:t>Reflections on agency of subsistence consumer-entrepreneurs and the changes they help achieve</w:t>
      </w:r>
    </w:p>
    <w:p w14:paraId="2E8AC8B9" w14:textId="3FA486B0" w:rsidR="56FE2710" w:rsidRPr="00AC2B2E" w:rsidRDefault="56FE2710" w:rsidP="00D010CA">
      <w:pPr>
        <w:spacing w:after="0" w:line="264" w:lineRule="auto"/>
        <w:ind w:left="360"/>
        <w:rPr>
          <w:sz w:val="24"/>
          <w:szCs w:val="24"/>
        </w:rPr>
      </w:pPr>
      <w:r w:rsidRPr="00AC2B2E">
        <w:rPr>
          <w:sz w:val="24"/>
          <w:szCs w:val="24"/>
        </w:rPr>
        <w:t>Social Justice and Well-being</w:t>
      </w:r>
    </w:p>
    <w:p w14:paraId="71EE0EDD" w14:textId="6E718DD6" w:rsidR="00F929E1" w:rsidRPr="00AC2B2E" w:rsidRDefault="00F929E1" w:rsidP="00D010CA">
      <w:pPr>
        <w:pStyle w:val="ListParagraph"/>
        <w:numPr>
          <w:ilvl w:val="0"/>
          <w:numId w:val="2"/>
        </w:numPr>
        <w:spacing w:after="0" w:line="264" w:lineRule="auto"/>
        <w:rPr>
          <w:sz w:val="24"/>
          <w:szCs w:val="24"/>
        </w:rPr>
      </w:pPr>
      <w:r w:rsidRPr="00AC2B2E">
        <w:rPr>
          <w:sz w:val="24"/>
          <w:szCs w:val="24"/>
        </w:rPr>
        <w:t>Substantive domains of subsistence</w:t>
      </w:r>
      <w:r w:rsidR="00C02F83" w:rsidRPr="00AC2B2E">
        <w:rPr>
          <w:sz w:val="24"/>
          <w:szCs w:val="24"/>
        </w:rPr>
        <w:t xml:space="preserve"> </w:t>
      </w:r>
      <w:r w:rsidRPr="00AC2B2E">
        <w:rPr>
          <w:sz w:val="24"/>
          <w:szCs w:val="24"/>
        </w:rPr>
        <w:t>(e.g., water, sanitation, energy, food</w:t>
      </w:r>
      <w:r w:rsidR="5CACF4D8" w:rsidRPr="00AC2B2E">
        <w:rPr>
          <w:sz w:val="24"/>
          <w:szCs w:val="24"/>
        </w:rPr>
        <w:t>, housing</w:t>
      </w:r>
      <w:r w:rsidRPr="00AC2B2E">
        <w:rPr>
          <w:sz w:val="24"/>
          <w:szCs w:val="24"/>
        </w:rPr>
        <w:t>)</w:t>
      </w:r>
    </w:p>
    <w:p w14:paraId="7A96A48F" w14:textId="773643B9" w:rsidR="2EDC3331" w:rsidRPr="00AC2B2E" w:rsidRDefault="2EDC3331" w:rsidP="00D010CA">
      <w:pPr>
        <w:pStyle w:val="ListParagraph"/>
        <w:numPr>
          <w:ilvl w:val="0"/>
          <w:numId w:val="2"/>
        </w:numPr>
        <w:spacing w:after="0" w:line="264" w:lineRule="auto"/>
        <w:rPr>
          <w:sz w:val="24"/>
          <w:szCs w:val="24"/>
        </w:rPr>
      </w:pPr>
      <w:r w:rsidRPr="00AC2B2E">
        <w:rPr>
          <w:sz w:val="24"/>
          <w:szCs w:val="24"/>
        </w:rPr>
        <w:t>Health, well-being, and justice in subsistence marketplaces</w:t>
      </w:r>
    </w:p>
    <w:p w14:paraId="59CF6EE3" w14:textId="5BBBAE6F" w:rsidR="739597E3" w:rsidRPr="00AC2B2E" w:rsidRDefault="40BA8D0A" w:rsidP="00D010CA">
      <w:pPr>
        <w:pStyle w:val="ListParagraph"/>
        <w:numPr>
          <w:ilvl w:val="0"/>
          <w:numId w:val="2"/>
        </w:numPr>
        <w:spacing w:after="0" w:line="264" w:lineRule="auto"/>
        <w:rPr>
          <w:color w:val="333333"/>
          <w:sz w:val="24"/>
          <w:szCs w:val="24"/>
        </w:rPr>
      </w:pPr>
      <w:r w:rsidRPr="00AC2B2E">
        <w:rPr>
          <w:color w:val="333333"/>
          <w:sz w:val="24"/>
          <w:szCs w:val="24"/>
        </w:rPr>
        <w:t>Intersectional and/or gender</w:t>
      </w:r>
      <w:r w:rsidR="39F84782" w:rsidRPr="00AC2B2E">
        <w:rPr>
          <w:color w:val="333333"/>
          <w:sz w:val="24"/>
          <w:szCs w:val="24"/>
        </w:rPr>
        <w:t>-</w:t>
      </w:r>
      <w:r w:rsidRPr="00AC2B2E">
        <w:rPr>
          <w:color w:val="333333"/>
          <w:sz w:val="24"/>
          <w:szCs w:val="24"/>
        </w:rPr>
        <w:t>, class</w:t>
      </w:r>
      <w:r w:rsidR="39F84782" w:rsidRPr="00AC2B2E">
        <w:rPr>
          <w:color w:val="333333"/>
          <w:sz w:val="24"/>
          <w:szCs w:val="24"/>
        </w:rPr>
        <w:t>-</w:t>
      </w:r>
      <w:r w:rsidRPr="00AC2B2E">
        <w:rPr>
          <w:color w:val="333333"/>
          <w:sz w:val="24"/>
          <w:szCs w:val="24"/>
        </w:rPr>
        <w:t xml:space="preserve">, </w:t>
      </w:r>
      <w:r w:rsidR="39F84782" w:rsidRPr="00AC2B2E">
        <w:rPr>
          <w:color w:val="333333"/>
          <w:sz w:val="24"/>
          <w:szCs w:val="24"/>
        </w:rPr>
        <w:t xml:space="preserve">ethnicity/race-, </w:t>
      </w:r>
      <w:r w:rsidRPr="00AC2B2E">
        <w:rPr>
          <w:color w:val="333333"/>
          <w:sz w:val="24"/>
          <w:szCs w:val="24"/>
        </w:rPr>
        <w:t>language</w:t>
      </w:r>
      <w:r w:rsidR="39F84782" w:rsidRPr="00AC2B2E">
        <w:rPr>
          <w:color w:val="333333"/>
          <w:sz w:val="24"/>
          <w:szCs w:val="24"/>
        </w:rPr>
        <w:t>-</w:t>
      </w:r>
      <w:r w:rsidRPr="00AC2B2E">
        <w:rPr>
          <w:color w:val="333333"/>
          <w:sz w:val="24"/>
          <w:szCs w:val="24"/>
        </w:rPr>
        <w:t>, a</w:t>
      </w:r>
      <w:r w:rsidR="39F84782" w:rsidRPr="00AC2B2E">
        <w:rPr>
          <w:color w:val="333333"/>
          <w:sz w:val="24"/>
          <w:szCs w:val="24"/>
        </w:rPr>
        <w:t>ble</w:t>
      </w:r>
      <w:r w:rsidR="00D010CA">
        <w:rPr>
          <w:color w:val="333333"/>
          <w:sz w:val="24"/>
          <w:szCs w:val="24"/>
        </w:rPr>
        <w:t>-</w:t>
      </w:r>
      <w:r w:rsidR="385984C6" w:rsidRPr="00D010CA">
        <w:rPr>
          <w:color w:val="333333"/>
          <w:sz w:val="24"/>
          <w:szCs w:val="24"/>
        </w:rPr>
        <w:t xml:space="preserve">bodied-, </w:t>
      </w:r>
      <w:r w:rsidR="39F84782" w:rsidRPr="00D010CA">
        <w:rPr>
          <w:color w:val="333333"/>
          <w:sz w:val="24"/>
          <w:szCs w:val="24"/>
        </w:rPr>
        <w:t>a</w:t>
      </w:r>
      <w:r w:rsidRPr="00AC2B2E">
        <w:rPr>
          <w:color w:val="333333"/>
          <w:sz w:val="24"/>
          <w:szCs w:val="24"/>
        </w:rPr>
        <w:t>nd/or n</w:t>
      </w:r>
      <w:r w:rsidR="39F84782" w:rsidRPr="00AC2B2E">
        <w:rPr>
          <w:color w:val="333333"/>
          <w:sz w:val="24"/>
          <w:szCs w:val="24"/>
        </w:rPr>
        <w:t>ati</w:t>
      </w:r>
      <w:r w:rsidRPr="00AC2B2E">
        <w:rPr>
          <w:color w:val="333333"/>
          <w:sz w:val="24"/>
          <w:szCs w:val="24"/>
        </w:rPr>
        <w:t>o</w:t>
      </w:r>
      <w:r w:rsidR="39F84782" w:rsidRPr="00AC2B2E">
        <w:rPr>
          <w:color w:val="333333"/>
          <w:sz w:val="24"/>
          <w:szCs w:val="24"/>
        </w:rPr>
        <w:t>nality-based o</w:t>
      </w:r>
      <w:r w:rsidRPr="00AC2B2E">
        <w:rPr>
          <w:color w:val="333333"/>
          <w:sz w:val="24"/>
          <w:szCs w:val="24"/>
        </w:rPr>
        <w:t>ppressions related to e</w:t>
      </w:r>
      <w:r w:rsidR="739597E3" w:rsidRPr="00AC2B2E">
        <w:rPr>
          <w:color w:val="333333"/>
          <w:sz w:val="24"/>
          <w:szCs w:val="24"/>
        </w:rPr>
        <w:t>ntrenched or changing power dynamics</w:t>
      </w:r>
      <w:r w:rsidR="151EAF95" w:rsidRPr="00AC2B2E">
        <w:rPr>
          <w:color w:val="333333"/>
          <w:sz w:val="24"/>
          <w:szCs w:val="24"/>
        </w:rPr>
        <w:t xml:space="preserve"> </w:t>
      </w:r>
      <w:r w:rsidR="5B2B2DB0" w:rsidRPr="00AC2B2E">
        <w:rPr>
          <w:color w:val="333333"/>
          <w:sz w:val="24"/>
          <w:szCs w:val="24"/>
        </w:rPr>
        <w:t>experienced by consumers</w:t>
      </w:r>
    </w:p>
    <w:p w14:paraId="5EC99093" w14:textId="7B604F1E" w:rsidR="0B351080" w:rsidRPr="00AC2B2E" w:rsidRDefault="0B351080" w:rsidP="00D010CA">
      <w:pPr>
        <w:pStyle w:val="ListParagraph"/>
        <w:numPr>
          <w:ilvl w:val="0"/>
          <w:numId w:val="2"/>
        </w:numPr>
        <w:spacing w:after="0" w:line="264" w:lineRule="auto"/>
        <w:rPr>
          <w:sz w:val="24"/>
          <w:szCs w:val="24"/>
        </w:rPr>
      </w:pPr>
      <w:r w:rsidRPr="00AC2B2E">
        <w:rPr>
          <w:sz w:val="24"/>
          <w:szCs w:val="24"/>
        </w:rPr>
        <w:t>Environmental</w:t>
      </w:r>
      <w:r w:rsidR="739597E3" w:rsidRPr="00AC2B2E">
        <w:rPr>
          <w:sz w:val="24"/>
          <w:szCs w:val="24"/>
        </w:rPr>
        <w:t xml:space="preserve"> issues affecting</w:t>
      </w:r>
      <w:r w:rsidRPr="00AC2B2E">
        <w:rPr>
          <w:sz w:val="24"/>
          <w:szCs w:val="24"/>
        </w:rPr>
        <w:t xml:space="preserve"> subsistence consumers, consumer-merchants</w:t>
      </w:r>
      <w:r w:rsidR="739597E3" w:rsidRPr="00AC2B2E">
        <w:rPr>
          <w:sz w:val="24"/>
          <w:szCs w:val="24"/>
        </w:rPr>
        <w:t>, including aspects related to climate change, war or violence</w:t>
      </w:r>
    </w:p>
    <w:p w14:paraId="66CE6114" w14:textId="6EB8B039" w:rsidR="0B351080" w:rsidRPr="00AC2B2E" w:rsidRDefault="0B351080" w:rsidP="00D010CA">
      <w:pPr>
        <w:pStyle w:val="ListParagraph"/>
        <w:numPr>
          <w:ilvl w:val="0"/>
          <w:numId w:val="2"/>
        </w:numPr>
        <w:spacing w:after="0" w:line="264" w:lineRule="auto"/>
        <w:rPr>
          <w:sz w:val="24"/>
          <w:szCs w:val="24"/>
        </w:rPr>
      </w:pPr>
      <w:r w:rsidRPr="00AC2B2E">
        <w:rPr>
          <w:sz w:val="24"/>
          <w:szCs w:val="24"/>
        </w:rPr>
        <w:t>Issues of environmental justice relating to subsistence marketplaces</w:t>
      </w:r>
    </w:p>
    <w:p w14:paraId="7AAF9989" w14:textId="0855CADC" w:rsidR="3B87F640" w:rsidRPr="00AC2B2E" w:rsidRDefault="7DD00271" w:rsidP="00D010CA">
      <w:pPr>
        <w:pStyle w:val="ListParagraph"/>
        <w:numPr>
          <w:ilvl w:val="0"/>
          <w:numId w:val="2"/>
        </w:numPr>
        <w:spacing w:after="0" w:line="264" w:lineRule="auto"/>
        <w:rPr>
          <w:sz w:val="24"/>
          <w:szCs w:val="24"/>
        </w:rPr>
      </w:pPr>
      <w:r w:rsidRPr="00AC2B2E">
        <w:rPr>
          <w:rFonts w:ascii="Calibri" w:eastAsia="Calibri" w:hAnsi="Calibri" w:cs="Calibri"/>
          <w:color w:val="333333"/>
          <w:sz w:val="24"/>
          <w:szCs w:val="24"/>
        </w:rPr>
        <w:t>Practices that improve or decrease consumers' well-being, such as technological advancements, economic, social and personal development programs</w:t>
      </w:r>
    </w:p>
    <w:p w14:paraId="558EF695" w14:textId="335270AC" w:rsidR="2EDC3331" w:rsidRPr="00AC2B2E" w:rsidRDefault="2EDC3331" w:rsidP="00D010CA">
      <w:pPr>
        <w:spacing w:after="0" w:line="264" w:lineRule="auto"/>
        <w:ind w:left="360"/>
        <w:rPr>
          <w:sz w:val="24"/>
          <w:szCs w:val="24"/>
        </w:rPr>
      </w:pPr>
      <w:r w:rsidRPr="00AC2B2E">
        <w:rPr>
          <w:sz w:val="24"/>
          <w:szCs w:val="24"/>
        </w:rPr>
        <w:t>Marketing Systems</w:t>
      </w:r>
      <w:r w:rsidR="0B351080" w:rsidRPr="00AC2B2E">
        <w:rPr>
          <w:sz w:val="24"/>
          <w:szCs w:val="24"/>
        </w:rPr>
        <w:t xml:space="preserve"> &amp; </w:t>
      </w:r>
      <w:r w:rsidR="00793568">
        <w:rPr>
          <w:sz w:val="24"/>
          <w:szCs w:val="24"/>
        </w:rPr>
        <w:t>Elements</w:t>
      </w:r>
    </w:p>
    <w:p w14:paraId="54BD29D9" w14:textId="77777777" w:rsidR="00F929E1" w:rsidRPr="00AC2B2E" w:rsidRDefault="00F929E1" w:rsidP="00D010CA">
      <w:pPr>
        <w:pStyle w:val="ListParagraph"/>
        <w:numPr>
          <w:ilvl w:val="0"/>
          <w:numId w:val="2"/>
        </w:numPr>
        <w:spacing w:after="0" w:line="264" w:lineRule="auto"/>
        <w:rPr>
          <w:sz w:val="24"/>
          <w:szCs w:val="24"/>
        </w:rPr>
      </w:pPr>
      <w:r w:rsidRPr="00AC2B2E">
        <w:rPr>
          <w:sz w:val="24"/>
          <w:szCs w:val="24"/>
        </w:rPr>
        <w:t>Emergence of marketing systems</w:t>
      </w:r>
    </w:p>
    <w:p w14:paraId="07D9D725" w14:textId="782915F7" w:rsidR="00F929E1" w:rsidRPr="00AC2B2E" w:rsidRDefault="00F929E1" w:rsidP="00176FB3">
      <w:pPr>
        <w:pStyle w:val="ListParagraph"/>
        <w:numPr>
          <w:ilvl w:val="0"/>
          <w:numId w:val="2"/>
        </w:numPr>
        <w:spacing w:after="0" w:line="264" w:lineRule="auto"/>
        <w:rPr>
          <w:rFonts w:cstheme="minorHAnsi"/>
          <w:sz w:val="24"/>
          <w:szCs w:val="24"/>
        </w:rPr>
      </w:pPr>
      <w:r w:rsidRPr="00AC2B2E">
        <w:rPr>
          <w:rFonts w:cstheme="minorHAnsi"/>
          <w:sz w:val="24"/>
          <w:szCs w:val="24"/>
        </w:rPr>
        <w:t>Sustainable product design for subsistence marketplaces</w:t>
      </w:r>
      <w:r w:rsidR="00C02F83" w:rsidRPr="00AC2B2E">
        <w:rPr>
          <w:rFonts w:cstheme="minorHAnsi"/>
          <w:sz w:val="24"/>
          <w:szCs w:val="24"/>
        </w:rPr>
        <w:t xml:space="preserve"> </w:t>
      </w:r>
    </w:p>
    <w:p w14:paraId="4B1F4DA1" w14:textId="3D03DF70" w:rsidR="00F929E1" w:rsidRPr="00AC2B2E" w:rsidRDefault="00F929E1" w:rsidP="00D010CA">
      <w:pPr>
        <w:pStyle w:val="ListParagraph"/>
        <w:numPr>
          <w:ilvl w:val="0"/>
          <w:numId w:val="2"/>
        </w:numPr>
        <w:spacing w:after="0" w:line="264" w:lineRule="auto"/>
        <w:rPr>
          <w:sz w:val="24"/>
          <w:szCs w:val="24"/>
        </w:rPr>
      </w:pPr>
      <w:r w:rsidRPr="00AC2B2E">
        <w:rPr>
          <w:sz w:val="24"/>
          <w:szCs w:val="24"/>
        </w:rPr>
        <w:t>Inventing and re-inventing new products and services for subsistence marketplaces</w:t>
      </w:r>
      <w:r w:rsidR="00C02F83" w:rsidRPr="00AC2B2E">
        <w:rPr>
          <w:sz w:val="24"/>
          <w:szCs w:val="24"/>
        </w:rPr>
        <w:t xml:space="preserve"> </w:t>
      </w:r>
    </w:p>
    <w:p w14:paraId="63E9FE77" w14:textId="3E8862E5" w:rsidR="0F0FC9DB" w:rsidRPr="00AC2B2E" w:rsidRDefault="0F0FC9DB" w:rsidP="00D010CA">
      <w:pPr>
        <w:pStyle w:val="ListParagraph"/>
        <w:numPr>
          <w:ilvl w:val="0"/>
          <w:numId w:val="2"/>
        </w:numPr>
        <w:spacing w:after="0" w:line="264" w:lineRule="auto"/>
        <w:rPr>
          <w:sz w:val="24"/>
          <w:szCs w:val="24"/>
        </w:rPr>
      </w:pPr>
      <w:r w:rsidRPr="00AC2B2E">
        <w:rPr>
          <w:sz w:val="24"/>
          <w:szCs w:val="24"/>
        </w:rPr>
        <w:t>Supply chain and distribution challenges and opportunities</w:t>
      </w:r>
    </w:p>
    <w:p w14:paraId="038F910D" w14:textId="77777777" w:rsidR="0F0FC9DB" w:rsidRPr="00AC2B2E" w:rsidRDefault="0F0FC9DB" w:rsidP="00D010CA">
      <w:pPr>
        <w:pStyle w:val="ListParagraph"/>
        <w:numPr>
          <w:ilvl w:val="0"/>
          <w:numId w:val="2"/>
        </w:numPr>
        <w:spacing w:after="0" w:line="264" w:lineRule="auto"/>
        <w:rPr>
          <w:sz w:val="24"/>
          <w:szCs w:val="24"/>
        </w:rPr>
      </w:pPr>
      <w:r w:rsidRPr="00AC2B2E">
        <w:rPr>
          <w:sz w:val="24"/>
          <w:szCs w:val="24"/>
        </w:rPr>
        <w:t>Pricing for value and sustainability</w:t>
      </w:r>
    </w:p>
    <w:p w14:paraId="119F004A" w14:textId="28BE999E" w:rsidR="0F0FC9DB" w:rsidRPr="00AC2B2E" w:rsidRDefault="0F0FC9DB" w:rsidP="00D010CA">
      <w:pPr>
        <w:pStyle w:val="ListParagraph"/>
        <w:numPr>
          <w:ilvl w:val="0"/>
          <w:numId w:val="2"/>
        </w:numPr>
        <w:spacing w:after="0" w:line="264" w:lineRule="auto"/>
        <w:rPr>
          <w:sz w:val="24"/>
          <w:szCs w:val="24"/>
        </w:rPr>
      </w:pPr>
      <w:r w:rsidRPr="00AC2B2E">
        <w:rPr>
          <w:sz w:val="24"/>
          <w:szCs w:val="24"/>
        </w:rPr>
        <w:t>Marketing communication and education</w:t>
      </w:r>
    </w:p>
    <w:p w14:paraId="42D701F4" w14:textId="1DE2ED11" w:rsidR="5A85DFCC" w:rsidRPr="00AC2B2E" w:rsidRDefault="0F0FC9DB" w:rsidP="00D010CA">
      <w:pPr>
        <w:spacing w:after="0" w:line="264" w:lineRule="auto"/>
        <w:ind w:left="360"/>
        <w:rPr>
          <w:sz w:val="24"/>
          <w:szCs w:val="24"/>
        </w:rPr>
      </w:pPr>
      <w:r w:rsidRPr="00AC2B2E">
        <w:rPr>
          <w:sz w:val="24"/>
          <w:szCs w:val="24"/>
        </w:rPr>
        <w:t>Organizational Models/Practices</w:t>
      </w:r>
    </w:p>
    <w:p w14:paraId="0AF1F342" w14:textId="15D67258" w:rsidR="00F929E1" w:rsidRPr="00AC2B2E" w:rsidRDefault="00F929E1">
      <w:pPr>
        <w:pStyle w:val="ListParagraph"/>
        <w:numPr>
          <w:ilvl w:val="0"/>
          <w:numId w:val="2"/>
        </w:numPr>
        <w:spacing w:after="0" w:line="264" w:lineRule="auto"/>
        <w:rPr>
          <w:rFonts w:cstheme="minorHAnsi"/>
          <w:sz w:val="24"/>
          <w:szCs w:val="24"/>
        </w:rPr>
      </w:pPr>
      <w:r w:rsidRPr="00AC2B2E">
        <w:rPr>
          <w:rFonts w:cstheme="minorHAnsi"/>
          <w:sz w:val="24"/>
          <w:szCs w:val="24"/>
        </w:rPr>
        <w:t>Organization</w:t>
      </w:r>
      <w:r w:rsidR="002D082F">
        <w:rPr>
          <w:rFonts w:cstheme="minorHAnsi"/>
          <w:sz w:val="24"/>
          <w:szCs w:val="24"/>
        </w:rPr>
        <w:t>al</w:t>
      </w:r>
      <w:r w:rsidRPr="00AC2B2E">
        <w:rPr>
          <w:rFonts w:cstheme="minorHAnsi"/>
          <w:sz w:val="24"/>
          <w:szCs w:val="24"/>
        </w:rPr>
        <w:t xml:space="preserve"> design and redesign for operating in subsistence marketplaces</w:t>
      </w:r>
      <w:r w:rsidR="00C02F83" w:rsidRPr="00AC2B2E">
        <w:rPr>
          <w:rFonts w:cstheme="minorHAnsi"/>
          <w:sz w:val="24"/>
          <w:szCs w:val="24"/>
        </w:rPr>
        <w:t xml:space="preserve"> </w:t>
      </w:r>
    </w:p>
    <w:p w14:paraId="7F0DCF50" w14:textId="77777777" w:rsidR="00F929E1" w:rsidRPr="00AC2B2E" w:rsidRDefault="00F929E1" w:rsidP="00176FB3">
      <w:pPr>
        <w:pStyle w:val="ListParagraph"/>
        <w:numPr>
          <w:ilvl w:val="0"/>
          <w:numId w:val="2"/>
        </w:numPr>
        <w:spacing w:after="0" w:line="264" w:lineRule="auto"/>
        <w:rPr>
          <w:rFonts w:cstheme="minorHAnsi"/>
          <w:sz w:val="24"/>
          <w:szCs w:val="24"/>
        </w:rPr>
      </w:pPr>
      <w:r w:rsidRPr="00AC2B2E">
        <w:rPr>
          <w:rFonts w:cstheme="minorHAnsi"/>
          <w:sz w:val="24"/>
          <w:szCs w:val="24"/>
        </w:rPr>
        <w:t>Collaborative models for business innovations</w:t>
      </w:r>
    </w:p>
    <w:p w14:paraId="4FD733F0" w14:textId="4F786B33" w:rsidR="00617F54" w:rsidRPr="00AC2B2E" w:rsidRDefault="00617F54" w:rsidP="00D010CA">
      <w:pPr>
        <w:pStyle w:val="ListParagraph"/>
        <w:numPr>
          <w:ilvl w:val="0"/>
          <w:numId w:val="2"/>
        </w:numPr>
        <w:spacing w:after="0" w:line="264" w:lineRule="auto"/>
        <w:rPr>
          <w:sz w:val="24"/>
          <w:szCs w:val="24"/>
        </w:rPr>
      </w:pPr>
      <w:r w:rsidRPr="00AC2B2E">
        <w:rPr>
          <w:sz w:val="24"/>
          <w:szCs w:val="24"/>
        </w:rPr>
        <w:t>Sustainable business practices in subsistence marketplaces</w:t>
      </w:r>
      <w:r w:rsidR="00C02F83" w:rsidRPr="00AC2B2E">
        <w:rPr>
          <w:sz w:val="24"/>
          <w:szCs w:val="24"/>
        </w:rPr>
        <w:t xml:space="preserve"> </w:t>
      </w:r>
    </w:p>
    <w:p w14:paraId="02F8A1FD" w14:textId="2134AD03" w:rsidR="2EDC3331" w:rsidRPr="00AC2B2E" w:rsidRDefault="2EDC3331" w:rsidP="00D010CA">
      <w:pPr>
        <w:spacing w:after="0" w:line="264" w:lineRule="auto"/>
        <w:ind w:left="360"/>
        <w:rPr>
          <w:sz w:val="24"/>
          <w:szCs w:val="24"/>
        </w:rPr>
      </w:pPr>
      <w:r w:rsidRPr="00AC2B2E">
        <w:rPr>
          <w:sz w:val="24"/>
          <w:szCs w:val="24"/>
        </w:rPr>
        <w:t>Social Innovations</w:t>
      </w:r>
    </w:p>
    <w:p w14:paraId="719035E0" w14:textId="1C4AAE6B" w:rsidR="703C86C7" w:rsidRPr="00AC2B2E" w:rsidRDefault="703C86C7" w:rsidP="00D010CA">
      <w:pPr>
        <w:pStyle w:val="ListParagraph"/>
        <w:numPr>
          <w:ilvl w:val="0"/>
          <w:numId w:val="2"/>
        </w:numPr>
        <w:spacing w:after="0" w:line="264" w:lineRule="auto"/>
        <w:rPr>
          <w:color w:val="333333"/>
          <w:sz w:val="24"/>
          <w:szCs w:val="24"/>
        </w:rPr>
      </w:pPr>
      <w:r w:rsidRPr="00AC2B2E">
        <w:rPr>
          <w:color w:val="333333"/>
          <w:sz w:val="24"/>
          <w:szCs w:val="24"/>
        </w:rPr>
        <w:t>Consumers' relation to social innovations, such as barriers or supporting mechanisms to their adoption</w:t>
      </w:r>
    </w:p>
    <w:p w14:paraId="327C3838" w14:textId="13BF7EDC" w:rsidR="00F929E1" w:rsidRPr="00AC2B2E" w:rsidRDefault="703C86C7" w:rsidP="00D010CA">
      <w:pPr>
        <w:pStyle w:val="ListParagraph"/>
        <w:numPr>
          <w:ilvl w:val="0"/>
          <w:numId w:val="2"/>
        </w:numPr>
        <w:spacing w:after="0" w:line="264" w:lineRule="auto"/>
        <w:rPr>
          <w:sz w:val="24"/>
          <w:szCs w:val="24"/>
        </w:rPr>
      </w:pPr>
      <w:r w:rsidRPr="00AC2B2E">
        <w:rPr>
          <w:sz w:val="24"/>
          <w:szCs w:val="24"/>
        </w:rPr>
        <w:t>The m</w:t>
      </w:r>
      <w:r w:rsidR="00F929E1" w:rsidRPr="00AC2B2E">
        <w:rPr>
          <w:sz w:val="24"/>
          <w:szCs w:val="24"/>
        </w:rPr>
        <w:t xml:space="preserve">erging </w:t>
      </w:r>
      <w:r w:rsidR="10250145" w:rsidRPr="00AC2B2E">
        <w:rPr>
          <w:sz w:val="24"/>
          <w:szCs w:val="24"/>
        </w:rPr>
        <w:t xml:space="preserve">of </w:t>
      </w:r>
      <w:r w:rsidR="00F929E1" w:rsidRPr="00AC2B2E">
        <w:rPr>
          <w:sz w:val="24"/>
          <w:szCs w:val="24"/>
        </w:rPr>
        <w:t>social and business missions through social innovations</w:t>
      </w:r>
    </w:p>
    <w:p w14:paraId="62857B48" w14:textId="347271B3" w:rsidR="00F929E1" w:rsidRPr="00AC2B2E" w:rsidRDefault="10250145" w:rsidP="00D010CA">
      <w:pPr>
        <w:pStyle w:val="ListParagraph"/>
        <w:numPr>
          <w:ilvl w:val="0"/>
          <w:numId w:val="2"/>
        </w:numPr>
        <w:spacing w:after="0" w:line="264" w:lineRule="auto"/>
        <w:rPr>
          <w:sz w:val="24"/>
          <w:szCs w:val="24"/>
        </w:rPr>
      </w:pPr>
      <w:r w:rsidRPr="00AC2B2E">
        <w:rPr>
          <w:sz w:val="24"/>
          <w:szCs w:val="24"/>
        </w:rPr>
        <w:t xml:space="preserve">The adoption of </w:t>
      </w:r>
      <w:r w:rsidR="00F929E1" w:rsidRPr="00AC2B2E">
        <w:rPr>
          <w:sz w:val="24"/>
          <w:szCs w:val="24"/>
        </w:rPr>
        <w:t>business practices in nonprofit organizations developing social innovations</w:t>
      </w:r>
    </w:p>
    <w:p w14:paraId="35D7692D" w14:textId="77777777" w:rsidR="00F929E1" w:rsidRPr="00AC2B2E" w:rsidRDefault="00F929E1" w:rsidP="00D010CA">
      <w:pPr>
        <w:pStyle w:val="ListParagraph"/>
        <w:numPr>
          <w:ilvl w:val="0"/>
          <w:numId w:val="2"/>
        </w:numPr>
        <w:spacing w:after="0" w:line="264" w:lineRule="auto"/>
        <w:rPr>
          <w:sz w:val="24"/>
          <w:szCs w:val="24"/>
        </w:rPr>
      </w:pPr>
      <w:r w:rsidRPr="00AC2B2E">
        <w:rPr>
          <w:sz w:val="24"/>
          <w:szCs w:val="24"/>
        </w:rPr>
        <w:t>Social innovation alliances and partnerships among NGOs, governments, and businesses</w:t>
      </w:r>
    </w:p>
    <w:p w14:paraId="3EF4F247" w14:textId="56BF0862" w:rsidR="21F53D39" w:rsidRPr="00AC2B2E" w:rsidRDefault="21F53D39" w:rsidP="00D010CA">
      <w:pPr>
        <w:spacing w:after="0" w:line="264" w:lineRule="auto"/>
        <w:ind w:left="360"/>
        <w:rPr>
          <w:sz w:val="24"/>
          <w:szCs w:val="24"/>
        </w:rPr>
      </w:pPr>
      <w:r w:rsidRPr="00AC2B2E">
        <w:rPr>
          <w:sz w:val="24"/>
          <w:szCs w:val="24"/>
        </w:rPr>
        <w:t>Policy</w:t>
      </w:r>
    </w:p>
    <w:p w14:paraId="6416FEC5" w14:textId="272B03B3" w:rsidR="21F53D39" w:rsidRPr="00AC2B2E" w:rsidRDefault="21F53D39" w:rsidP="00D010CA">
      <w:pPr>
        <w:pStyle w:val="ListParagraph"/>
        <w:numPr>
          <w:ilvl w:val="0"/>
          <w:numId w:val="2"/>
        </w:numPr>
        <w:spacing w:after="0" w:line="264" w:lineRule="auto"/>
        <w:rPr>
          <w:sz w:val="24"/>
          <w:szCs w:val="24"/>
        </w:rPr>
      </w:pPr>
      <w:r w:rsidRPr="00AC2B2E">
        <w:rPr>
          <w:sz w:val="24"/>
          <w:szCs w:val="24"/>
        </w:rPr>
        <w:t>Bottom-up and market-based development policies</w:t>
      </w:r>
    </w:p>
    <w:p w14:paraId="0A53943C" w14:textId="7CB9453B" w:rsidR="21F53D39" w:rsidRPr="00AC2B2E" w:rsidRDefault="21F53D39" w:rsidP="00D010CA">
      <w:pPr>
        <w:pStyle w:val="ListParagraph"/>
        <w:numPr>
          <w:ilvl w:val="0"/>
          <w:numId w:val="2"/>
        </w:numPr>
        <w:spacing w:after="0" w:line="264" w:lineRule="auto"/>
        <w:rPr>
          <w:color w:val="333333"/>
          <w:sz w:val="24"/>
          <w:szCs w:val="24"/>
        </w:rPr>
      </w:pPr>
      <w:r w:rsidRPr="00AC2B2E">
        <w:rPr>
          <w:color w:val="333333"/>
          <w:sz w:val="24"/>
          <w:szCs w:val="24"/>
        </w:rPr>
        <w:t>The Sustainable Development Goals, including p</w:t>
      </w:r>
      <w:r w:rsidR="2701CE20" w:rsidRPr="00AC2B2E">
        <w:rPr>
          <w:color w:val="333333"/>
          <w:sz w:val="24"/>
          <w:szCs w:val="24"/>
        </w:rPr>
        <w:t>olicies/practices that aid p</w:t>
      </w:r>
      <w:r w:rsidRPr="00AC2B2E">
        <w:rPr>
          <w:color w:val="333333"/>
          <w:sz w:val="24"/>
          <w:szCs w:val="24"/>
        </w:rPr>
        <w:t xml:space="preserve">rogress and/or </w:t>
      </w:r>
      <w:r w:rsidR="2701CE20" w:rsidRPr="00AC2B2E">
        <w:rPr>
          <w:color w:val="333333"/>
          <w:sz w:val="24"/>
          <w:szCs w:val="24"/>
        </w:rPr>
        <w:t xml:space="preserve">result in </w:t>
      </w:r>
      <w:r w:rsidRPr="00AC2B2E">
        <w:rPr>
          <w:color w:val="333333"/>
          <w:sz w:val="24"/>
          <w:szCs w:val="24"/>
        </w:rPr>
        <w:t>unintended consequences</w:t>
      </w:r>
      <w:r w:rsidR="2701CE20" w:rsidRPr="00AC2B2E">
        <w:rPr>
          <w:color w:val="333333"/>
          <w:sz w:val="24"/>
          <w:szCs w:val="24"/>
        </w:rPr>
        <w:t>.</w:t>
      </w:r>
    </w:p>
    <w:p w14:paraId="24FA74E8" w14:textId="5476FC64" w:rsidR="2EDC3331" w:rsidRPr="00AC2B2E" w:rsidRDefault="2EDC3331" w:rsidP="00D010CA">
      <w:pPr>
        <w:spacing w:after="0" w:line="264" w:lineRule="auto"/>
        <w:ind w:left="360"/>
        <w:rPr>
          <w:sz w:val="24"/>
          <w:szCs w:val="24"/>
        </w:rPr>
      </w:pPr>
      <w:r w:rsidRPr="00AC2B2E">
        <w:rPr>
          <w:sz w:val="24"/>
          <w:szCs w:val="24"/>
        </w:rPr>
        <w:t xml:space="preserve">Education: For the </w:t>
      </w:r>
      <w:r w:rsidR="4FB75EB3" w:rsidRPr="00AC2B2E">
        <w:rPr>
          <w:sz w:val="24"/>
          <w:szCs w:val="24"/>
        </w:rPr>
        <w:t>C</w:t>
      </w:r>
      <w:r w:rsidRPr="00AC2B2E">
        <w:rPr>
          <w:sz w:val="24"/>
          <w:szCs w:val="24"/>
        </w:rPr>
        <w:t xml:space="preserve">lassroom and </w:t>
      </w:r>
      <w:r w:rsidR="4FB75EB3" w:rsidRPr="00AC2B2E">
        <w:rPr>
          <w:sz w:val="24"/>
          <w:szCs w:val="24"/>
        </w:rPr>
        <w:t>P</w:t>
      </w:r>
      <w:r w:rsidRPr="00AC2B2E">
        <w:rPr>
          <w:sz w:val="24"/>
          <w:szCs w:val="24"/>
        </w:rPr>
        <w:t>ractice</w:t>
      </w:r>
    </w:p>
    <w:p w14:paraId="19B1BC89" w14:textId="2151E08D" w:rsidR="6B47C2B4" w:rsidRPr="00AC2B2E" w:rsidRDefault="6B47C2B4" w:rsidP="00D010CA">
      <w:pPr>
        <w:pStyle w:val="ListParagraph"/>
        <w:numPr>
          <w:ilvl w:val="0"/>
          <w:numId w:val="2"/>
        </w:numPr>
        <w:spacing w:after="0" w:line="264" w:lineRule="auto"/>
        <w:rPr>
          <w:sz w:val="24"/>
          <w:szCs w:val="24"/>
        </w:rPr>
      </w:pPr>
      <w:r w:rsidRPr="00AC2B2E">
        <w:rPr>
          <w:sz w:val="24"/>
          <w:szCs w:val="24"/>
        </w:rPr>
        <w:t xml:space="preserve">Pedagogical advancements in subsistence marketplaces, such as economic and financial perspectives (e.g., </w:t>
      </w:r>
      <w:r w:rsidR="002D082F">
        <w:rPr>
          <w:sz w:val="24"/>
          <w:szCs w:val="24"/>
        </w:rPr>
        <w:t xml:space="preserve">marketplace and </w:t>
      </w:r>
      <w:r w:rsidRPr="00AC2B2E">
        <w:rPr>
          <w:sz w:val="24"/>
          <w:szCs w:val="24"/>
        </w:rPr>
        <w:t>financial literacy)</w:t>
      </w:r>
    </w:p>
    <w:p w14:paraId="73FCECA3" w14:textId="7A47314C" w:rsidR="2EDC3331" w:rsidRPr="00AC2B2E" w:rsidRDefault="2EDC3331" w:rsidP="00D010CA">
      <w:pPr>
        <w:pStyle w:val="ListParagraph"/>
        <w:numPr>
          <w:ilvl w:val="0"/>
          <w:numId w:val="2"/>
        </w:numPr>
        <w:spacing w:after="0" w:line="264" w:lineRule="auto"/>
        <w:rPr>
          <w:sz w:val="24"/>
          <w:szCs w:val="24"/>
        </w:rPr>
      </w:pPr>
      <w:r w:rsidRPr="00AC2B2E">
        <w:rPr>
          <w:sz w:val="24"/>
          <w:szCs w:val="24"/>
        </w:rPr>
        <w:lastRenderedPageBreak/>
        <w:t xml:space="preserve">Synergies between research and education about subsistence marketplaces </w:t>
      </w:r>
    </w:p>
    <w:p w14:paraId="10806AF7" w14:textId="411FE0DC" w:rsidR="2EDC3331" w:rsidRPr="00AC2B2E" w:rsidRDefault="2EDC3331" w:rsidP="00D010CA">
      <w:pPr>
        <w:pStyle w:val="ListParagraph"/>
        <w:numPr>
          <w:ilvl w:val="0"/>
          <w:numId w:val="2"/>
        </w:numPr>
        <w:spacing w:after="0" w:line="264" w:lineRule="auto"/>
        <w:rPr>
          <w:sz w:val="24"/>
          <w:szCs w:val="24"/>
        </w:rPr>
      </w:pPr>
      <w:r w:rsidRPr="00AC2B2E">
        <w:rPr>
          <w:sz w:val="24"/>
          <w:szCs w:val="24"/>
        </w:rPr>
        <w:t>Synergies between education and social enterprise in subsistence marketplaces</w:t>
      </w:r>
    </w:p>
    <w:p w14:paraId="23EAAC08" w14:textId="539B8B86" w:rsidR="00F929E1" w:rsidRPr="00AC2B2E" w:rsidRDefault="10250145" w:rsidP="00D010CA">
      <w:pPr>
        <w:pStyle w:val="ListParagraph"/>
        <w:numPr>
          <w:ilvl w:val="0"/>
          <w:numId w:val="2"/>
        </w:numPr>
        <w:spacing w:after="0" w:line="264" w:lineRule="auto"/>
        <w:rPr>
          <w:sz w:val="24"/>
          <w:szCs w:val="24"/>
        </w:rPr>
      </w:pPr>
      <w:r w:rsidRPr="00AC2B2E">
        <w:rPr>
          <w:sz w:val="24"/>
          <w:szCs w:val="24"/>
        </w:rPr>
        <w:t xml:space="preserve">Pedagogical </w:t>
      </w:r>
      <w:r w:rsidR="4FB75EB3" w:rsidRPr="00AC2B2E">
        <w:rPr>
          <w:sz w:val="24"/>
          <w:szCs w:val="24"/>
        </w:rPr>
        <w:t>a</w:t>
      </w:r>
      <w:r w:rsidR="21F53D39" w:rsidRPr="00AC2B2E">
        <w:rPr>
          <w:sz w:val="24"/>
          <w:szCs w:val="24"/>
        </w:rPr>
        <w:t>dvancements in b</w:t>
      </w:r>
      <w:r w:rsidR="00F929E1" w:rsidRPr="00AC2B2E">
        <w:rPr>
          <w:sz w:val="24"/>
          <w:szCs w:val="24"/>
        </w:rPr>
        <w:t>ringing subsistence contexts into the classroom</w:t>
      </w:r>
      <w:r w:rsidR="6B47C2B4" w:rsidRPr="00AC2B2E">
        <w:rPr>
          <w:sz w:val="24"/>
          <w:szCs w:val="24"/>
        </w:rPr>
        <w:t>, including multidis</w:t>
      </w:r>
      <w:r w:rsidR="151EAF95" w:rsidRPr="00AC2B2E">
        <w:rPr>
          <w:sz w:val="24"/>
          <w:szCs w:val="24"/>
        </w:rPr>
        <w:t>ci</w:t>
      </w:r>
      <w:r w:rsidR="6B47C2B4" w:rsidRPr="00AC2B2E">
        <w:rPr>
          <w:sz w:val="24"/>
          <w:szCs w:val="24"/>
        </w:rPr>
        <w:t>plinary teaching ini</w:t>
      </w:r>
      <w:r w:rsidR="151EAF95" w:rsidRPr="00AC2B2E">
        <w:rPr>
          <w:sz w:val="24"/>
          <w:szCs w:val="24"/>
        </w:rPr>
        <w:t>tiatives</w:t>
      </w:r>
    </w:p>
    <w:p w14:paraId="0B0ED21A" w14:textId="750FBA7F" w:rsidR="06C8E55B" w:rsidRPr="00AC2B2E" w:rsidRDefault="06C8E55B" w:rsidP="00D010CA">
      <w:pPr>
        <w:spacing w:after="0" w:line="264" w:lineRule="auto"/>
        <w:ind w:left="360"/>
        <w:rPr>
          <w:sz w:val="24"/>
          <w:szCs w:val="24"/>
        </w:rPr>
      </w:pPr>
      <w:r w:rsidRPr="00AC2B2E">
        <w:rPr>
          <w:sz w:val="24"/>
          <w:szCs w:val="24"/>
        </w:rPr>
        <w:t>Research</w:t>
      </w:r>
    </w:p>
    <w:p w14:paraId="1041C148" w14:textId="2C41F398" w:rsidR="06C8E55B" w:rsidRPr="00AC2B2E" w:rsidRDefault="06C8E55B" w:rsidP="00D010CA">
      <w:pPr>
        <w:pStyle w:val="ListParagraph"/>
        <w:numPr>
          <w:ilvl w:val="0"/>
          <w:numId w:val="2"/>
        </w:numPr>
        <w:spacing w:after="0" w:line="264" w:lineRule="auto"/>
        <w:rPr>
          <w:sz w:val="24"/>
          <w:szCs w:val="24"/>
        </w:rPr>
      </w:pPr>
      <w:r w:rsidRPr="00AC2B2E">
        <w:rPr>
          <w:sz w:val="24"/>
          <w:szCs w:val="24"/>
        </w:rPr>
        <w:t xml:space="preserve">Synergies between research and practice in subsistence marketplaces </w:t>
      </w:r>
    </w:p>
    <w:p w14:paraId="3857BB86" w14:textId="157E900A" w:rsidR="06C8E55B" w:rsidRPr="00AC2B2E" w:rsidRDefault="06C8E55B" w:rsidP="00D010CA">
      <w:pPr>
        <w:pStyle w:val="ListParagraph"/>
        <w:numPr>
          <w:ilvl w:val="0"/>
          <w:numId w:val="2"/>
        </w:numPr>
        <w:spacing w:after="0" w:line="264" w:lineRule="auto"/>
        <w:rPr>
          <w:color w:val="333333"/>
          <w:sz w:val="24"/>
          <w:szCs w:val="24"/>
        </w:rPr>
      </w:pPr>
      <w:r w:rsidRPr="00AC2B2E">
        <w:rPr>
          <w:sz w:val="24"/>
          <w:szCs w:val="24"/>
        </w:rPr>
        <w:t>Innovative research methods</w:t>
      </w:r>
    </w:p>
    <w:p w14:paraId="41B9FD9D" w14:textId="593798F4" w:rsidR="06C8E55B" w:rsidRPr="00AC2B2E" w:rsidRDefault="5A85DFCC" w:rsidP="00D010CA">
      <w:pPr>
        <w:pStyle w:val="ListParagraph"/>
        <w:numPr>
          <w:ilvl w:val="0"/>
          <w:numId w:val="2"/>
        </w:numPr>
        <w:spacing w:after="0" w:line="264" w:lineRule="auto"/>
        <w:rPr>
          <w:color w:val="333333"/>
          <w:sz w:val="24"/>
          <w:szCs w:val="24"/>
        </w:rPr>
      </w:pPr>
      <w:r w:rsidRPr="00AC2B2E">
        <w:rPr>
          <w:color w:val="333333"/>
          <w:sz w:val="24"/>
          <w:szCs w:val="24"/>
        </w:rPr>
        <w:t>Methodologies/Methods to improve t</w:t>
      </w:r>
      <w:r w:rsidR="06C8E55B" w:rsidRPr="00AC2B2E">
        <w:rPr>
          <w:color w:val="333333"/>
          <w:sz w:val="24"/>
          <w:szCs w:val="24"/>
        </w:rPr>
        <w:t>he relationship between researchers and research participants</w:t>
      </w:r>
    </w:p>
    <w:p w14:paraId="3839B69B" w14:textId="4B35E384" w:rsidR="00D43D5E" w:rsidRPr="00AC2B2E" w:rsidRDefault="00D43D5E" w:rsidP="00D43D5E">
      <w:pPr>
        <w:spacing w:after="0" w:line="264" w:lineRule="auto"/>
        <w:rPr>
          <w:rFonts w:cstheme="minorHAnsi"/>
          <w:sz w:val="24"/>
          <w:szCs w:val="24"/>
        </w:rPr>
      </w:pPr>
    </w:p>
    <w:p w14:paraId="57D69E90" w14:textId="5DE3D15C" w:rsidR="00F929E1" w:rsidRPr="00AC2B2E" w:rsidRDefault="00F929E1" w:rsidP="00026CB2">
      <w:pPr>
        <w:spacing w:after="0" w:line="240" w:lineRule="auto"/>
        <w:rPr>
          <w:rFonts w:cstheme="minorHAnsi"/>
          <w:b/>
          <w:sz w:val="24"/>
          <w:szCs w:val="24"/>
        </w:rPr>
      </w:pPr>
      <w:r w:rsidRPr="00AC2B2E">
        <w:rPr>
          <w:rFonts w:cstheme="minorHAnsi"/>
          <w:b/>
          <w:sz w:val="24"/>
          <w:szCs w:val="24"/>
        </w:rPr>
        <w:t>Abstract Submission Requirements</w:t>
      </w:r>
    </w:p>
    <w:p w14:paraId="5F8DD2F3" w14:textId="77777777" w:rsidR="00C21757" w:rsidRPr="00AC2B2E" w:rsidRDefault="00C21757" w:rsidP="00026CB2">
      <w:pPr>
        <w:spacing w:after="0" w:line="240" w:lineRule="auto"/>
        <w:rPr>
          <w:rFonts w:cstheme="minorHAnsi"/>
          <w:b/>
          <w:sz w:val="24"/>
          <w:szCs w:val="24"/>
        </w:rPr>
      </w:pPr>
    </w:p>
    <w:p w14:paraId="5EE2AFE8" w14:textId="77777777" w:rsidR="00F929E1" w:rsidRPr="00AC2B2E" w:rsidRDefault="00F929E1" w:rsidP="00026CB2">
      <w:pPr>
        <w:spacing w:after="0" w:line="240" w:lineRule="auto"/>
        <w:rPr>
          <w:rFonts w:cstheme="minorHAnsi"/>
          <w:sz w:val="24"/>
          <w:szCs w:val="24"/>
        </w:rPr>
      </w:pPr>
      <w:r w:rsidRPr="00AC2B2E">
        <w:rPr>
          <w:rFonts w:cstheme="minorHAnsi"/>
          <w:sz w:val="24"/>
          <w:szCs w:val="24"/>
        </w:rPr>
        <w:t>All authors are asked to submit a three-page abstract, from which acceptance decisions will be made and</w:t>
      </w:r>
      <w:r w:rsidR="00A7239E" w:rsidRPr="00AC2B2E">
        <w:rPr>
          <w:rFonts w:cstheme="minorHAnsi"/>
          <w:sz w:val="24"/>
          <w:szCs w:val="24"/>
        </w:rPr>
        <w:t xml:space="preserve"> </w:t>
      </w:r>
      <w:r w:rsidRPr="00AC2B2E">
        <w:rPr>
          <w:rFonts w:cstheme="minorHAnsi"/>
          <w:sz w:val="24"/>
          <w:szCs w:val="24"/>
        </w:rPr>
        <w:t>preliminary session planning will be carried out. Proposals for special sessions are also welcome.</w:t>
      </w:r>
    </w:p>
    <w:p w14:paraId="39834C3F" w14:textId="77777777" w:rsidR="00A7239E" w:rsidRPr="00AC2B2E" w:rsidRDefault="00A7239E" w:rsidP="00026CB2">
      <w:pPr>
        <w:spacing w:after="0" w:line="240" w:lineRule="auto"/>
        <w:rPr>
          <w:rFonts w:cstheme="minorHAnsi"/>
          <w:sz w:val="24"/>
          <w:szCs w:val="24"/>
        </w:rPr>
      </w:pPr>
    </w:p>
    <w:p w14:paraId="7D10D51D" w14:textId="77777777" w:rsidR="003A1188" w:rsidRPr="00AC2B2E" w:rsidRDefault="00F929E1" w:rsidP="00026CB2">
      <w:pPr>
        <w:spacing w:after="0" w:line="240" w:lineRule="auto"/>
        <w:rPr>
          <w:rFonts w:cstheme="minorHAnsi"/>
          <w:sz w:val="24"/>
          <w:szCs w:val="24"/>
        </w:rPr>
      </w:pPr>
      <w:r w:rsidRPr="00AC2B2E">
        <w:rPr>
          <w:rFonts w:cstheme="minorHAnsi"/>
          <w:sz w:val="24"/>
          <w:szCs w:val="24"/>
        </w:rPr>
        <w:t xml:space="preserve">Page 1: </w:t>
      </w:r>
    </w:p>
    <w:p w14:paraId="09CCBDA3" w14:textId="77777777" w:rsidR="003A1188" w:rsidRPr="00AC2B2E" w:rsidRDefault="00F5648C" w:rsidP="00026CB2">
      <w:pPr>
        <w:spacing w:after="0" w:line="240" w:lineRule="auto"/>
        <w:rPr>
          <w:rFonts w:cstheme="minorHAnsi"/>
          <w:sz w:val="24"/>
          <w:szCs w:val="24"/>
        </w:rPr>
      </w:pPr>
      <w:r w:rsidRPr="00AC2B2E">
        <w:rPr>
          <w:rFonts w:cstheme="minorHAnsi"/>
          <w:sz w:val="24"/>
          <w:szCs w:val="24"/>
        </w:rPr>
        <w:t>Suggested t</w:t>
      </w:r>
      <w:r w:rsidR="003A1188" w:rsidRPr="00AC2B2E">
        <w:rPr>
          <w:rFonts w:cstheme="minorHAnsi"/>
          <w:sz w:val="24"/>
          <w:szCs w:val="24"/>
        </w:rPr>
        <w:t>heme</w:t>
      </w:r>
      <w:r w:rsidRPr="00AC2B2E">
        <w:rPr>
          <w:rFonts w:cstheme="minorHAnsi"/>
          <w:sz w:val="24"/>
          <w:szCs w:val="24"/>
        </w:rPr>
        <w:t>(s)</w:t>
      </w:r>
      <w:r w:rsidR="003A1188" w:rsidRPr="00AC2B2E">
        <w:rPr>
          <w:rFonts w:cstheme="minorHAnsi"/>
          <w:sz w:val="24"/>
          <w:szCs w:val="24"/>
        </w:rPr>
        <w:t xml:space="preserve"> for which the submission is to be considered</w:t>
      </w:r>
      <w:r w:rsidR="00561EDB" w:rsidRPr="00AC2B2E">
        <w:rPr>
          <w:rFonts w:cstheme="minorHAnsi"/>
          <w:sz w:val="24"/>
          <w:szCs w:val="24"/>
        </w:rPr>
        <w:t xml:space="preserve"> (papers do not have to fit any particular theme)</w:t>
      </w:r>
      <w:r w:rsidR="003A1188" w:rsidRPr="00AC2B2E">
        <w:rPr>
          <w:rFonts w:cstheme="minorHAnsi"/>
          <w:sz w:val="24"/>
          <w:szCs w:val="24"/>
        </w:rPr>
        <w:t>,</w:t>
      </w:r>
    </w:p>
    <w:p w14:paraId="0E93D2AF" w14:textId="77777777" w:rsidR="003A1188" w:rsidRPr="00AC2B2E" w:rsidRDefault="00F929E1" w:rsidP="00026CB2">
      <w:pPr>
        <w:spacing w:after="0" w:line="240" w:lineRule="auto"/>
        <w:rPr>
          <w:rFonts w:cstheme="minorHAnsi"/>
          <w:sz w:val="24"/>
          <w:szCs w:val="24"/>
        </w:rPr>
      </w:pPr>
      <w:r w:rsidRPr="00AC2B2E">
        <w:rPr>
          <w:rFonts w:cstheme="minorHAnsi"/>
          <w:sz w:val="24"/>
          <w:szCs w:val="24"/>
        </w:rPr>
        <w:t>Title,</w:t>
      </w:r>
    </w:p>
    <w:p w14:paraId="58064D74" w14:textId="77777777" w:rsidR="00F929E1" w:rsidRPr="00AC2B2E" w:rsidRDefault="003A1188" w:rsidP="00026CB2">
      <w:pPr>
        <w:spacing w:after="0" w:line="240" w:lineRule="auto"/>
        <w:rPr>
          <w:rFonts w:cstheme="minorHAnsi"/>
          <w:sz w:val="24"/>
          <w:szCs w:val="24"/>
        </w:rPr>
      </w:pPr>
      <w:r w:rsidRPr="00AC2B2E">
        <w:rPr>
          <w:rFonts w:cstheme="minorHAnsi"/>
          <w:sz w:val="24"/>
          <w:szCs w:val="24"/>
        </w:rPr>
        <w:t>Author(s) with f</w:t>
      </w:r>
      <w:r w:rsidR="00F929E1" w:rsidRPr="00AC2B2E">
        <w:rPr>
          <w:rFonts w:cstheme="minorHAnsi"/>
          <w:sz w:val="24"/>
          <w:szCs w:val="24"/>
        </w:rPr>
        <w:t>ull contact information including email.</w:t>
      </w:r>
    </w:p>
    <w:p w14:paraId="04D638BB" w14:textId="77777777" w:rsidR="00A7239E" w:rsidRPr="00AC2B2E" w:rsidRDefault="00A7239E" w:rsidP="00026CB2">
      <w:pPr>
        <w:spacing w:after="0" w:line="240" w:lineRule="auto"/>
        <w:rPr>
          <w:rFonts w:cstheme="minorHAnsi"/>
          <w:sz w:val="24"/>
          <w:szCs w:val="24"/>
        </w:rPr>
      </w:pPr>
    </w:p>
    <w:p w14:paraId="294B0C64" w14:textId="77777777" w:rsidR="00F929E1" w:rsidRPr="00AC2B2E" w:rsidRDefault="00F929E1" w:rsidP="00D010CA">
      <w:pPr>
        <w:spacing w:after="0" w:line="240" w:lineRule="auto"/>
        <w:rPr>
          <w:sz w:val="24"/>
          <w:szCs w:val="24"/>
        </w:rPr>
      </w:pPr>
      <w:r w:rsidRPr="00AC2B2E">
        <w:rPr>
          <w:sz w:val="24"/>
          <w:szCs w:val="24"/>
        </w:rPr>
        <w:t>Pages 2-3: Double-spaced abstract of the paper or special session</w:t>
      </w:r>
      <w:r w:rsidRPr="00D010CA">
        <w:rPr>
          <w:sz w:val="24"/>
          <w:szCs w:val="24"/>
        </w:rPr>
        <w:t xml:space="preserve">, inclusive of </w:t>
      </w:r>
      <w:r w:rsidR="006D2912" w:rsidRPr="00D010CA">
        <w:rPr>
          <w:sz w:val="24"/>
          <w:szCs w:val="24"/>
        </w:rPr>
        <w:t xml:space="preserve">a list of selected </w:t>
      </w:r>
      <w:r w:rsidRPr="00AC2B2E">
        <w:rPr>
          <w:sz w:val="24"/>
          <w:szCs w:val="24"/>
        </w:rPr>
        <w:t>references, tables,</w:t>
      </w:r>
      <w:r w:rsidR="006D2912" w:rsidRPr="00AC2B2E">
        <w:rPr>
          <w:sz w:val="24"/>
          <w:szCs w:val="24"/>
        </w:rPr>
        <w:t xml:space="preserve"> </w:t>
      </w:r>
      <w:r w:rsidRPr="00AC2B2E">
        <w:rPr>
          <w:sz w:val="24"/>
          <w:szCs w:val="24"/>
        </w:rPr>
        <w:t>and</w:t>
      </w:r>
      <w:r w:rsidR="006D2912" w:rsidRPr="00AC2B2E">
        <w:rPr>
          <w:sz w:val="24"/>
          <w:szCs w:val="24"/>
        </w:rPr>
        <w:t>/or</w:t>
      </w:r>
      <w:r w:rsidRPr="00AC2B2E">
        <w:rPr>
          <w:sz w:val="24"/>
          <w:szCs w:val="24"/>
        </w:rPr>
        <w:t xml:space="preserve"> other key materials.</w:t>
      </w:r>
    </w:p>
    <w:p w14:paraId="3F27237B" w14:textId="77777777" w:rsidR="00A7239E" w:rsidRPr="00AC2B2E" w:rsidRDefault="00A7239E" w:rsidP="00026CB2">
      <w:pPr>
        <w:spacing w:after="0" w:line="240" w:lineRule="auto"/>
        <w:rPr>
          <w:rFonts w:cstheme="minorHAnsi"/>
          <w:sz w:val="24"/>
          <w:szCs w:val="24"/>
        </w:rPr>
      </w:pPr>
    </w:p>
    <w:p w14:paraId="5B8906A4" w14:textId="77777777" w:rsidR="00F929E1" w:rsidRPr="00AC2B2E" w:rsidRDefault="00F929E1" w:rsidP="00026CB2">
      <w:pPr>
        <w:spacing w:after="0" w:line="240" w:lineRule="auto"/>
        <w:rPr>
          <w:rFonts w:cstheme="minorHAnsi"/>
          <w:sz w:val="24"/>
          <w:szCs w:val="24"/>
        </w:rPr>
      </w:pPr>
      <w:r w:rsidRPr="00AC2B2E">
        <w:rPr>
          <w:rFonts w:cstheme="minorHAnsi"/>
          <w:sz w:val="24"/>
          <w:szCs w:val="24"/>
        </w:rPr>
        <w:t xml:space="preserve">Format: Please email as a Word attachment to </w:t>
      </w:r>
      <w:r w:rsidR="00280BD5" w:rsidRPr="00AC2B2E">
        <w:rPr>
          <w:rFonts w:cstheme="minorHAnsi"/>
          <w:sz w:val="24"/>
          <w:szCs w:val="24"/>
        </w:rPr>
        <w:t>subsistencemarketplaces@gmail.com</w:t>
      </w:r>
      <w:r w:rsidRPr="00AC2B2E">
        <w:rPr>
          <w:rFonts w:cstheme="minorHAnsi"/>
          <w:sz w:val="24"/>
          <w:szCs w:val="24"/>
        </w:rPr>
        <w:t>.</w:t>
      </w:r>
    </w:p>
    <w:p w14:paraId="32D09D11" w14:textId="6145207F" w:rsidR="00F929E1" w:rsidRPr="00AC2B2E" w:rsidRDefault="00F929E1" w:rsidP="00026CB2">
      <w:pPr>
        <w:spacing w:after="0" w:line="240" w:lineRule="auto"/>
        <w:rPr>
          <w:rFonts w:cstheme="minorHAnsi"/>
          <w:sz w:val="24"/>
          <w:szCs w:val="24"/>
        </w:rPr>
      </w:pPr>
      <w:r w:rsidRPr="00AC2B2E">
        <w:rPr>
          <w:rFonts w:cstheme="minorHAnsi"/>
          <w:sz w:val="24"/>
          <w:szCs w:val="24"/>
        </w:rPr>
        <w:t>Subm</w:t>
      </w:r>
      <w:r w:rsidR="00A7239E" w:rsidRPr="00AC2B2E">
        <w:rPr>
          <w:rFonts w:cstheme="minorHAnsi"/>
          <w:sz w:val="24"/>
          <w:szCs w:val="24"/>
        </w:rPr>
        <w:t xml:space="preserve">ission Deadline: January </w:t>
      </w:r>
      <w:r w:rsidR="001C5C3A" w:rsidRPr="00AC2B2E">
        <w:rPr>
          <w:rFonts w:cstheme="minorHAnsi"/>
          <w:sz w:val="24"/>
          <w:szCs w:val="24"/>
        </w:rPr>
        <w:t>15, 2020</w:t>
      </w:r>
      <w:r w:rsidR="001154C5" w:rsidRPr="00AC2B2E">
        <w:rPr>
          <w:rFonts w:cstheme="minorHAnsi"/>
          <w:sz w:val="24"/>
          <w:szCs w:val="24"/>
        </w:rPr>
        <w:t xml:space="preserve">; </w:t>
      </w:r>
      <w:r w:rsidRPr="00AC2B2E">
        <w:rPr>
          <w:rFonts w:cstheme="minorHAnsi"/>
          <w:sz w:val="24"/>
          <w:szCs w:val="24"/>
        </w:rPr>
        <w:t>Notification of R</w:t>
      </w:r>
      <w:r w:rsidR="00A7239E" w:rsidRPr="00AC2B2E">
        <w:rPr>
          <w:rFonts w:cstheme="minorHAnsi"/>
          <w:sz w:val="24"/>
          <w:szCs w:val="24"/>
        </w:rPr>
        <w:t>eview Decision:</w:t>
      </w:r>
      <w:r w:rsidR="001C5C3A" w:rsidRPr="00AC2B2E">
        <w:rPr>
          <w:rFonts w:cstheme="minorHAnsi"/>
          <w:sz w:val="24"/>
          <w:szCs w:val="24"/>
        </w:rPr>
        <w:t xml:space="preserve"> </w:t>
      </w:r>
      <w:r w:rsidR="00B201EB">
        <w:rPr>
          <w:rFonts w:cstheme="minorHAnsi"/>
          <w:sz w:val="24"/>
          <w:szCs w:val="24"/>
        </w:rPr>
        <w:t>January 31</w:t>
      </w:r>
      <w:r w:rsidR="001C5C3A" w:rsidRPr="00AC2B2E">
        <w:rPr>
          <w:rFonts w:cstheme="minorHAnsi"/>
          <w:sz w:val="24"/>
          <w:szCs w:val="24"/>
        </w:rPr>
        <w:t>, 2020</w:t>
      </w:r>
    </w:p>
    <w:p w14:paraId="082666B4" w14:textId="77777777" w:rsidR="006D2912" w:rsidRPr="00AC2B2E" w:rsidRDefault="006D2912" w:rsidP="00026CB2">
      <w:pPr>
        <w:spacing w:after="0" w:line="240" w:lineRule="auto"/>
        <w:rPr>
          <w:rFonts w:cstheme="minorHAnsi"/>
          <w:sz w:val="24"/>
          <w:szCs w:val="24"/>
        </w:rPr>
      </w:pPr>
    </w:p>
    <w:p w14:paraId="443EAC7B" w14:textId="77777777" w:rsidR="00F929E1" w:rsidRPr="00AC2B2E" w:rsidRDefault="00F929E1" w:rsidP="00026CB2">
      <w:pPr>
        <w:spacing w:after="0" w:line="240" w:lineRule="auto"/>
        <w:rPr>
          <w:rFonts w:cstheme="minorHAnsi"/>
          <w:b/>
          <w:sz w:val="24"/>
          <w:szCs w:val="24"/>
        </w:rPr>
      </w:pPr>
      <w:r w:rsidRPr="00AC2B2E">
        <w:rPr>
          <w:rFonts w:cstheme="minorHAnsi"/>
          <w:b/>
          <w:sz w:val="24"/>
          <w:szCs w:val="24"/>
        </w:rPr>
        <w:t>Submissions for Journal Review for Special Issue</w:t>
      </w:r>
    </w:p>
    <w:p w14:paraId="336BC127" w14:textId="77777777" w:rsidR="00C21757" w:rsidRPr="00AC2B2E" w:rsidRDefault="00C21757" w:rsidP="00026CB2">
      <w:pPr>
        <w:spacing w:after="0" w:line="240" w:lineRule="auto"/>
        <w:rPr>
          <w:rFonts w:cstheme="minorHAnsi"/>
          <w:b/>
          <w:sz w:val="24"/>
          <w:szCs w:val="24"/>
        </w:rPr>
      </w:pPr>
    </w:p>
    <w:p w14:paraId="47DDC02C" w14:textId="3FF9A88A" w:rsidR="00F929E1" w:rsidRPr="00AC2B2E" w:rsidRDefault="00F929E1" w:rsidP="00026CB2">
      <w:pPr>
        <w:spacing w:after="0" w:line="240" w:lineRule="auto"/>
        <w:rPr>
          <w:rFonts w:cstheme="minorHAnsi"/>
          <w:sz w:val="24"/>
          <w:szCs w:val="24"/>
        </w:rPr>
      </w:pPr>
      <w:r w:rsidRPr="00AC2B2E">
        <w:rPr>
          <w:rFonts w:cstheme="minorHAnsi"/>
          <w:sz w:val="24"/>
          <w:szCs w:val="24"/>
        </w:rPr>
        <w:t xml:space="preserve">A special issue or a special section of </w:t>
      </w:r>
      <w:r w:rsidR="00F57F1D" w:rsidRPr="00AC2B2E">
        <w:rPr>
          <w:rFonts w:cstheme="minorHAnsi"/>
          <w:sz w:val="24"/>
          <w:szCs w:val="24"/>
        </w:rPr>
        <w:t>a journal is likely to</w:t>
      </w:r>
      <w:r w:rsidRPr="00AC2B2E">
        <w:rPr>
          <w:rFonts w:cstheme="minorHAnsi"/>
          <w:sz w:val="24"/>
          <w:szCs w:val="24"/>
        </w:rPr>
        <w:t xml:space="preserve"> be published based </w:t>
      </w:r>
      <w:r w:rsidR="00A118C5" w:rsidRPr="00AC2B2E">
        <w:rPr>
          <w:rFonts w:cstheme="minorHAnsi"/>
          <w:sz w:val="24"/>
          <w:szCs w:val="24"/>
        </w:rPr>
        <w:t xml:space="preserve">primarily </w:t>
      </w:r>
      <w:r w:rsidRPr="00AC2B2E">
        <w:rPr>
          <w:rFonts w:cstheme="minorHAnsi"/>
          <w:sz w:val="24"/>
          <w:szCs w:val="24"/>
        </w:rPr>
        <w:t>on</w:t>
      </w:r>
      <w:r w:rsidR="00A7239E" w:rsidRPr="00AC2B2E">
        <w:rPr>
          <w:rFonts w:cstheme="minorHAnsi"/>
          <w:sz w:val="24"/>
          <w:szCs w:val="24"/>
        </w:rPr>
        <w:t xml:space="preserve"> </w:t>
      </w:r>
      <w:r w:rsidRPr="00AC2B2E">
        <w:rPr>
          <w:rFonts w:cstheme="minorHAnsi"/>
          <w:sz w:val="24"/>
          <w:szCs w:val="24"/>
        </w:rPr>
        <w:t xml:space="preserve">articles developed from research presented at the conference and submitted to the review process. </w:t>
      </w:r>
      <w:r w:rsidR="003E1CD2" w:rsidRPr="00AC2B2E">
        <w:rPr>
          <w:rFonts w:cstheme="minorHAnsi"/>
          <w:sz w:val="24"/>
          <w:szCs w:val="24"/>
        </w:rPr>
        <w:t>However, s</w:t>
      </w:r>
      <w:r w:rsidR="00A118C5" w:rsidRPr="00AC2B2E">
        <w:rPr>
          <w:rFonts w:cstheme="minorHAnsi"/>
          <w:sz w:val="24"/>
          <w:szCs w:val="24"/>
        </w:rPr>
        <w:t xml:space="preserve">ubmission to the special issue will also be open to research not presented </w:t>
      </w:r>
      <w:r w:rsidR="003E1CD2" w:rsidRPr="00AC2B2E">
        <w:rPr>
          <w:rFonts w:cstheme="minorHAnsi"/>
          <w:sz w:val="24"/>
          <w:szCs w:val="24"/>
        </w:rPr>
        <w:t>at</w:t>
      </w:r>
      <w:r w:rsidR="00A118C5" w:rsidRPr="00AC2B2E">
        <w:rPr>
          <w:rFonts w:cstheme="minorHAnsi"/>
          <w:sz w:val="24"/>
          <w:szCs w:val="24"/>
        </w:rPr>
        <w:t xml:space="preserve"> the conference</w:t>
      </w:r>
      <w:r w:rsidR="003E1CD2" w:rsidRPr="00AC2B2E">
        <w:rPr>
          <w:rFonts w:cstheme="minorHAnsi"/>
          <w:sz w:val="24"/>
          <w:szCs w:val="24"/>
        </w:rPr>
        <w:t xml:space="preserve">. </w:t>
      </w:r>
      <w:r w:rsidRPr="00AC2B2E">
        <w:rPr>
          <w:rFonts w:cstheme="minorHAnsi"/>
          <w:sz w:val="24"/>
          <w:szCs w:val="24"/>
        </w:rPr>
        <w:t>Prior</w:t>
      </w:r>
      <w:r w:rsidR="00A7239E" w:rsidRPr="00AC2B2E">
        <w:rPr>
          <w:rFonts w:cstheme="minorHAnsi"/>
          <w:sz w:val="24"/>
          <w:szCs w:val="24"/>
        </w:rPr>
        <w:t xml:space="preserve"> </w:t>
      </w:r>
      <w:r w:rsidRPr="00AC2B2E">
        <w:rPr>
          <w:rFonts w:cstheme="minorHAnsi"/>
          <w:sz w:val="24"/>
          <w:szCs w:val="24"/>
        </w:rPr>
        <w:t>conferences have led to a book (</w:t>
      </w:r>
      <w:r w:rsidRPr="00AC2B2E">
        <w:rPr>
          <w:rFonts w:cstheme="minorHAnsi"/>
          <w:i/>
          <w:sz w:val="24"/>
          <w:szCs w:val="24"/>
        </w:rPr>
        <w:t>Advances in International Management</w:t>
      </w:r>
      <w:r w:rsidRPr="00AC2B2E">
        <w:rPr>
          <w:rFonts w:cstheme="minorHAnsi"/>
          <w:sz w:val="24"/>
          <w:szCs w:val="24"/>
        </w:rPr>
        <w:t xml:space="preserve"> series by Elsevier in 2007), and special</w:t>
      </w:r>
      <w:r w:rsidR="00A7239E" w:rsidRPr="00AC2B2E">
        <w:rPr>
          <w:rFonts w:cstheme="minorHAnsi"/>
          <w:sz w:val="24"/>
          <w:szCs w:val="24"/>
        </w:rPr>
        <w:t xml:space="preserve"> </w:t>
      </w:r>
      <w:r w:rsidRPr="00AC2B2E">
        <w:rPr>
          <w:rFonts w:cstheme="minorHAnsi"/>
          <w:sz w:val="24"/>
          <w:szCs w:val="24"/>
        </w:rPr>
        <w:t>issues/sections of journals (</w:t>
      </w:r>
      <w:r w:rsidRPr="00AC2B2E">
        <w:rPr>
          <w:rFonts w:cstheme="minorHAnsi"/>
          <w:i/>
          <w:sz w:val="24"/>
          <w:szCs w:val="24"/>
        </w:rPr>
        <w:t>Journal of Business Research</w:t>
      </w:r>
      <w:r w:rsidRPr="00AC2B2E">
        <w:rPr>
          <w:rFonts w:cstheme="minorHAnsi"/>
          <w:sz w:val="24"/>
          <w:szCs w:val="24"/>
        </w:rPr>
        <w:t xml:space="preserve">, </w:t>
      </w:r>
      <w:r w:rsidRPr="00AC2B2E">
        <w:rPr>
          <w:rFonts w:cstheme="minorHAnsi"/>
          <w:i/>
          <w:sz w:val="24"/>
          <w:szCs w:val="24"/>
        </w:rPr>
        <w:t xml:space="preserve">Journal of </w:t>
      </w:r>
      <w:proofErr w:type="spellStart"/>
      <w:r w:rsidRPr="00AC2B2E">
        <w:rPr>
          <w:rFonts w:cstheme="minorHAnsi"/>
          <w:i/>
          <w:sz w:val="24"/>
          <w:szCs w:val="24"/>
        </w:rPr>
        <w:t>Macromarketing</w:t>
      </w:r>
      <w:proofErr w:type="spellEnd"/>
      <w:r w:rsidRPr="00AC2B2E">
        <w:rPr>
          <w:rFonts w:cstheme="minorHAnsi"/>
          <w:sz w:val="24"/>
          <w:szCs w:val="24"/>
        </w:rPr>
        <w:t xml:space="preserve">, </w:t>
      </w:r>
      <w:r w:rsidRPr="00AC2B2E">
        <w:rPr>
          <w:rFonts w:cstheme="minorHAnsi"/>
          <w:i/>
          <w:sz w:val="24"/>
          <w:szCs w:val="24"/>
        </w:rPr>
        <w:t>Journal of Marketing</w:t>
      </w:r>
      <w:r w:rsidR="00A7239E" w:rsidRPr="00AC2B2E">
        <w:rPr>
          <w:rFonts w:cstheme="minorHAnsi"/>
          <w:i/>
          <w:sz w:val="24"/>
          <w:szCs w:val="24"/>
        </w:rPr>
        <w:t xml:space="preserve"> </w:t>
      </w:r>
      <w:r w:rsidRPr="00AC2B2E">
        <w:rPr>
          <w:rFonts w:cstheme="minorHAnsi"/>
          <w:i/>
          <w:sz w:val="24"/>
          <w:szCs w:val="24"/>
        </w:rPr>
        <w:t>Management</w:t>
      </w:r>
      <w:r w:rsidR="00280BD5" w:rsidRPr="00AC2B2E">
        <w:rPr>
          <w:rFonts w:cstheme="minorHAnsi"/>
          <w:sz w:val="24"/>
          <w:szCs w:val="24"/>
        </w:rPr>
        <w:t xml:space="preserve">, </w:t>
      </w:r>
      <w:r w:rsidR="00280BD5" w:rsidRPr="00AC2B2E">
        <w:rPr>
          <w:rFonts w:cstheme="minorHAnsi"/>
          <w:i/>
          <w:sz w:val="24"/>
          <w:szCs w:val="24"/>
        </w:rPr>
        <w:t>Journal of Public Policy and Marketing</w:t>
      </w:r>
      <w:r w:rsidR="00927F2C" w:rsidRPr="00AC2B2E">
        <w:rPr>
          <w:rFonts w:cstheme="minorHAnsi"/>
          <w:i/>
          <w:sz w:val="24"/>
          <w:szCs w:val="24"/>
        </w:rPr>
        <w:t>, Journal of Consumer Affairs</w:t>
      </w:r>
      <w:r w:rsidRPr="00AC2B2E">
        <w:rPr>
          <w:rFonts w:cstheme="minorHAnsi"/>
          <w:sz w:val="24"/>
          <w:szCs w:val="24"/>
        </w:rPr>
        <w:t>). Further details will be available as they are finalized. A tentative schedule is as follows</w:t>
      </w:r>
      <w:r w:rsidR="00544ED5">
        <w:rPr>
          <w:rFonts w:cstheme="minorHAnsi"/>
          <w:sz w:val="24"/>
          <w:szCs w:val="24"/>
        </w:rPr>
        <w:t>.</w:t>
      </w:r>
    </w:p>
    <w:p w14:paraId="21222B02" w14:textId="77777777" w:rsidR="00A7239E" w:rsidRPr="00AC2B2E" w:rsidRDefault="00A7239E" w:rsidP="00026CB2">
      <w:pPr>
        <w:spacing w:after="0" w:line="240" w:lineRule="auto"/>
        <w:rPr>
          <w:rFonts w:cstheme="minorHAnsi"/>
          <w:sz w:val="24"/>
          <w:szCs w:val="24"/>
        </w:rPr>
      </w:pPr>
    </w:p>
    <w:p w14:paraId="36D8A918" w14:textId="77777777" w:rsidR="00F929E1" w:rsidRPr="00AC2B2E" w:rsidRDefault="00F929E1" w:rsidP="00026CB2">
      <w:pPr>
        <w:spacing w:after="0" w:line="240" w:lineRule="auto"/>
        <w:rPr>
          <w:rFonts w:cstheme="minorHAnsi"/>
          <w:sz w:val="24"/>
          <w:szCs w:val="24"/>
        </w:rPr>
      </w:pPr>
      <w:r w:rsidRPr="00AC2B2E">
        <w:rPr>
          <w:rFonts w:cstheme="minorHAnsi"/>
          <w:sz w:val="24"/>
          <w:szCs w:val="24"/>
        </w:rPr>
        <w:t>Submission Deadlines for Full Drafts:</w:t>
      </w:r>
    </w:p>
    <w:p w14:paraId="30DBCE7E" w14:textId="40F1F5D2" w:rsidR="00F929E1" w:rsidRPr="00AC2B2E" w:rsidRDefault="00280BD5" w:rsidP="00026CB2">
      <w:pPr>
        <w:spacing w:after="0" w:line="240" w:lineRule="auto"/>
        <w:rPr>
          <w:rFonts w:cstheme="minorHAnsi"/>
          <w:sz w:val="24"/>
          <w:szCs w:val="24"/>
        </w:rPr>
      </w:pPr>
      <w:r w:rsidRPr="00AC2B2E">
        <w:rPr>
          <w:rFonts w:cstheme="minorHAnsi"/>
          <w:sz w:val="24"/>
          <w:szCs w:val="24"/>
        </w:rPr>
        <w:t>September 30</w:t>
      </w:r>
      <w:r w:rsidR="00F929E1" w:rsidRPr="00AC2B2E">
        <w:rPr>
          <w:rFonts w:cstheme="minorHAnsi"/>
          <w:sz w:val="24"/>
          <w:szCs w:val="24"/>
        </w:rPr>
        <w:t xml:space="preserve">, </w:t>
      </w:r>
      <w:r w:rsidR="00927F2C" w:rsidRPr="00AC2B2E">
        <w:rPr>
          <w:rFonts w:cstheme="minorHAnsi"/>
          <w:sz w:val="24"/>
          <w:szCs w:val="24"/>
        </w:rPr>
        <w:t>2020</w:t>
      </w:r>
      <w:r w:rsidR="00F929E1" w:rsidRPr="00AC2B2E">
        <w:rPr>
          <w:rFonts w:cstheme="minorHAnsi"/>
          <w:sz w:val="24"/>
          <w:szCs w:val="24"/>
        </w:rPr>
        <w:t>: Deadline for paper submission after incorporation of comments from</w:t>
      </w:r>
      <w:r w:rsidR="00A7239E" w:rsidRPr="00AC2B2E">
        <w:rPr>
          <w:rFonts w:cstheme="minorHAnsi"/>
          <w:sz w:val="24"/>
          <w:szCs w:val="24"/>
        </w:rPr>
        <w:t xml:space="preserve"> </w:t>
      </w:r>
      <w:r w:rsidR="00F929E1" w:rsidRPr="00AC2B2E">
        <w:rPr>
          <w:rFonts w:cstheme="minorHAnsi"/>
          <w:sz w:val="24"/>
          <w:szCs w:val="24"/>
        </w:rPr>
        <w:t>conference participants and conference chairs</w:t>
      </w:r>
    </w:p>
    <w:p w14:paraId="7B8D8A44" w14:textId="77AAFC3F" w:rsidR="00F929E1" w:rsidRPr="00AC2B2E" w:rsidRDefault="00F929E1" w:rsidP="00026CB2">
      <w:pPr>
        <w:spacing w:after="0" w:line="240" w:lineRule="auto"/>
        <w:rPr>
          <w:rFonts w:cstheme="minorHAnsi"/>
          <w:sz w:val="24"/>
          <w:szCs w:val="24"/>
        </w:rPr>
      </w:pPr>
      <w:r w:rsidRPr="00AC2B2E">
        <w:rPr>
          <w:rFonts w:cstheme="minorHAnsi"/>
          <w:sz w:val="24"/>
          <w:szCs w:val="24"/>
        </w:rPr>
        <w:t xml:space="preserve">November 30, </w:t>
      </w:r>
      <w:r w:rsidR="00927F2C" w:rsidRPr="00AC2B2E">
        <w:rPr>
          <w:rFonts w:cstheme="minorHAnsi"/>
          <w:sz w:val="24"/>
          <w:szCs w:val="24"/>
        </w:rPr>
        <w:t>2020</w:t>
      </w:r>
      <w:r w:rsidRPr="00AC2B2E">
        <w:rPr>
          <w:rFonts w:cstheme="minorHAnsi"/>
          <w:sz w:val="24"/>
          <w:szCs w:val="24"/>
        </w:rPr>
        <w:t>: Feedback to authors after peer review</w:t>
      </w:r>
    </w:p>
    <w:p w14:paraId="7FFE5261" w14:textId="79F907BD" w:rsidR="00F929E1" w:rsidRPr="00AC2B2E" w:rsidRDefault="00F929E1" w:rsidP="00026CB2">
      <w:pPr>
        <w:spacing w:after="0" w:line="240" w:lineRule="auto"/>
        <w:rPr>
          <w:rFonts w:cstheme="minorHAnsi"/>
          <w:sz w:val="24"/>
          <w:szCs w:val="24"/>
        </w:rPr>
      </w:pPr>
      <w:r w:rsidRPr="00AC2B2E">
        <w:rPr>
          <w:rFonts w:cstheme="minorHAnsi"/>
          <w:sz w:val="24"/>
          <w:szCs w:val="24"/>
        </w:rPr>
        <w:lastRenderedPageBreak/>
        <w:t xml:space="preserve">January 31, </w:t>
      </w:r>
      <w:r w:rsidR="00927F2C" w:rsidRPr="00AC2B2E">
        <w:rPr>
          <w:rFonts w:cstheme="minorHAnsi"/>
          <w:sz w:val="24"/>
          <w:szCs w:val="24"/>
        </w:rPr>
        <w:t>2021</w:t>
      </w:r>
      <w:r w:rsidRPr="00AC2B2E">
        <w:rPr>
          <w:rFonts w:cstheme="minorHAnsi"/>
          <w:sz w:val="24"/>
          <w:szCs w:val="24"/>
        </w:rPr>
        <w:t>: Deadline for revised submission</w:t>
      </w:r>
    </w:p>
    <w:p w14:paraId="5AAB40DB" w14:textId="74C8E51D" w:rsidR="00F929E1" w:rsidRPr="00AC2B2E" w:rsidRDefault="003A1188" w:rsidP="00026CB2">
      <w:pPr>
        <w:spacing w:after="0" w:line="240" w:lineRule="auto"/>
        <w:rPr>
          <w:rFonts w:cstheme="minorHAnsi"/>
          <w:sz w:val="24"/>
          <w:szCs w:val="24"/>
        </w:rPr>
      </w:pPr>
      <w:r w:rsidRPr="00AC2B2E">
        <w:rPr>
          <w:rFonts w:cstheme="minorHAnsi"/>
          <w:sz w:val="24"/>
          <w:szCs w:val="24"/>
        </w:rPr>
        <w:t xml:space="preserve">May 31, </w:t>
      </w:r>
      <w:r w:rsidR="00927F2C" w:rsidRPr="00AC2B2E">
        <w:rPr>
          <w:rFonts w:cstheme="minorHAnsi"/>
          <w:sz w:val="24"/>
          <w:szCs w:val="24"/>
        </w:rPr>
        <w:t>2021</w:t>
      </w:r>
      <w:r w:rsidR="00F929E1" w:rsidRPr="00AC2B2E">
        <w:rPr>
          <w:rFonts w:cstheme="minorHAnsi"/>
          <w:sz w:val="24"/>
          <w:szCs w:val="24"/>
        </w:rPr>
        <w:t>: Final deadline for subsequent revisions</w:t>
      </w:r>
    </w:p>
    <w:p w14:paraId="76E407DE" w14:textId="77777777" w:rsidR="00A7239E" w:rsidRPr="00AC2B2E" w:rsidRDefault="00A7239E" w:rsidP="00026CB2">
      <w:pPr>
        <w:spacing w:after="0" w:line="240" w:lineRule="auto"/>
        <w:rPr>
          <w:rFonts w:cstheme="minorHAnsi"/>
          <w:sz w:val="24"/>
          <w:szCs w:val="24"/>
        </w:rPr>
      </w:pPr>
    </w:p>
    <w:p w14:paraId="250EC896" w14:textId="77777777" w:rsidR="00F929E1" w:rsidRPr="00AC2B2E" w:rsidRDefault="00F929E1" w:rsidP="00026CB2">
      <w:pPr>
        <w:spacing w:after="0" w:line="240" w:lineRule="auto"/>
        <w:rPr>
          <w:rFonts w:cstheme="minorHAnsi"/>
          <w:sz w:val="24"/>
          <w:szCs w:val="24"/>
        </w:rPr>
      </w:pPr>
      <w:r w:rsidRPr="00AC2B2E">
        <w:rPr>
          <w:rFonts w:cstheme="minorHAnsi"/>
          <w:sz w:val="24"/>
          <w:szCs w:val="24"/>
        </w:rPr>
        <w:t>Publication Submission Requirements</w:t>
      </w:r>
    </w:p>
    <w:p w14:paraId="4331DC90" w14:textId="77777777" w:rsidR="00F929E1" w:rsidRPr="00AC2B2E" w:rsidRDefault="00F929E1" w:rsidP="00026CB2">
      <w:pPr>
        <w:spacing w:after="0" w:line="240" w:lineRule="auto"/>
        <w:rPr>
          <w:rFonts w:cstheme="minorHAnsi"/>
          <w:sz w:val="24"/>
          <w:szCs w:val="24"/>
        </w:rPr>
      </w:pPr>
      <w:r w:rsidRPr="00AC2B2E">
        <w:rPr>
          <w:rFonts w:cstheme="minorHAnsi"/>
          <w:sz w:val="24"/>
          <w:szCs w:val="24"/>
        </w:rPr>
        <w:t>Page 1: Title, author(s), and full contact information (including e-mail).</w:t>
      </w:r>
    </w:p>
    <w:p w14:paraId="6AE75162" w14:textId="77777777" w:rsidR="00F929E1" w:rsidRPr="00AC2B2E" w:rsidRDefault="00F929E1" w:rsidP="00026CB2">
      <w:pPr>
        <w:spacing w:after="0" w:line="240" w:lineRule="auto"/>
        <w:rPr>
          <w:rFonts w:cstheme="minorHAnsi"/>
          <w:sz w:val="24"/>
          <w:szCs w:val="24"/>
        </w:rPr>
      </w:pPr>
      <w:r w:rsidRPr="00AC2B2E">
        <w:rPr>
          <w:rFonts w:cstheme="minorHAnsi"/>
          <w:sz w:val="24"/>
          <w:szCs w:val="24"/>
        </w:rPr>
        <w:t>Pages 2-35: Double-spaced paper not to exceed 35 pages including references, appendices, and</w:t>
      </w:r>
      <w:r w:rsidR="00A7239E" w:rsidRPr="00AC2B2E">
        <w:rPr>
          <w:rFonts w:cstheme="minorHAnsi"/>
          <w:sz w:val="24"/>
          <w:szCs w:val="24"/>
        </w:rPr>
        <w:t xml:space="preserve"> </w:t>
      </w:r>
      <w:r w:rsidRPr="00AC2B2E">
        <w:rPr>
          <w:rFonts w:cstheme="minorHAnsi"/>
          <w:sz w:val="24"/>
          <w:szCs w:val="24"/>
        </w:rPr>
        <w:t>exhibits.</w:t>
      </w:r>
    </w:p>
    <w:p w14:paraId="472A0AF9" w14:textId="77777777" w:rsidR="00A7239E" w:rsidRPr="00AC2B2E" w:rsidRDefault="00A7239E" w:rsidP="00026CB2">
      <w:pPr>
        <w:spacing w:after="0" w:line="240" w:lineRule="auto"/>
        <w:rPr>
          <w:rFonts w:cstheme="minorHAnsi"/>
          <w:sz w:val="24"/>
          <w:szCs w:val="24"/>
        </w:rPr>
      </w:pPr>
    </w:p>
    <w:p w14:paraId="32F3BB5D" w14:textId="77777777" w:rsidR="00F929E1" w:rsidRPr="00E241E4" w:rsidRDefault="00F929E1" w:rsidP="00026CB2">
      <w:pPr>
        <w:spacing w:after="0" w:line="240" w:lineRule="auto"/>
        <w:rPr>
          <w:rFonts w:cstheme="minorHAnsi"/>
          <w:sz w:val="24"/>
          <w:szCs w:val="24"/>
        </w:rPr>
      </w:pPr>
      <w:r w:rsidRPr="00AC2B2E">
        <w:rPr>
          <w:rFonts w:cstheme="minorHAnsi"/>
          <w:sz w:val="24"/>
          <w:szCs w:val="24"/>
        </w:rPr>
        <w:t xml:space="preserve">Format: Please email as a Word attachment to </w:t>
      </w:r>
      <w:r w:rsidR="00280BD5" w:rsidRPr="00AC2B2E">
        <w:rPr>
          <w:rFonts w:cstheme="minorHAnsi"/>
          <w:sz w:val="24"/>
          <w:szCs w:val="24"/>
        </w:rPr>
        <w:t>subsistencemarketplaces@gmail.com</w:t>
      </w:r>
      <w:r w:rsidRPr="00AC2B2E">
        <w:rPr>
          <w:rFonts w:cstheme="minorHAnsi"/>
          <w:sz w:val="24"/>
          <w:szCs w:val="24"/>
        </w:rPr>
        <w:t>.</w:t>
      </w:r>
    </w:p>
    <w:p w14:paraId="4B67AE82" w14:textId="77777777" w:rsidR="003A1188" w:rsidRPr="00E241E4" w:rsidRDefault="003A1188" w:rsidP="00026CB2">
      <w:pPr>
        <w:spacing w:after="0" w:line="240" w:lineRule="auto"/>
        <w:rPr>
          <w:rFonts w:cstheme="minorHAnsi"/>
          <w:sz w:val="24"/>
          <w:szCs w:val="24"/>
        </w:rPr>
      </w:pPr>
    </w:p>
    <w:p w14:paraId="639E9541" w14:textId="7E453A26" w:rsidR="005840A0" w:rsidRPr="00E241E4" w:rsidRDefault="005840A0" w:rsidP="00FD2AB9">
      <w:pPr>
        <w:spacing w:after="0" w:line="264" w:lineRule="auto"/>
        <w:rPr>
          <w:rFonts w:cstheme="minorHAnsi"/>
          <w:sz w:val="24"/>
          <w:szCs w:val="24"/>
        </w:rPr>
      </w:pPr>
    </w:p>
    <w:sectPr w:rsidR="005840A0" w:rsidRPr="00E241E4" w:rsidSect="008F0E02">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82FE" w14:textId="77777777" w:rsidR="00525ED2" w:rsidRDefault="00525ED2" w:rsidP="009112E8">
      <w:pPr>
        <w:spacing w:after="0" w:line="240" w:lineRule="auto"/>
      </w:pPr>
      <w:r>
        <w:separator/>
      </w:r>
    </w:p>
  </w:endnote>
  <w:endnote w:type="continuationSeparator" w:id="0">
    <w:p w14:paraId="03802350" w14:textId="77777777" w:rsidR="00525ED2" w:rsidRDefault="00525ED2" w:rsidP="0091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3CD9" w14:textId="77777777" w:rsidR="009112E8" w:rsidRDefault="009112E8" w:rsidP="005645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2292C" w14:textId="77777777" w:rsidR="009112E8" w:rsidRDefault="009112E8" w:rsidP="0073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C41C" w14:textId="42F169F6" w:rsidR="009112E8" w:rsidRDefault="009112E8" w:rsidP="005645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4F6">
      <w:rPr>
        <w:rStyle w:val="PageNumber"/>
        <w:noProof/>
      </w:rPr>
      <w:t>5</w:t>
    </w:r>
    <w:r>
      <w:rPr>
        <w:rStyle w:val="PageNumber"/>
      </w:rPr>
      <w:fldChar w:fldCharType="end"/>
    </w:r>
  </w:p>
  <w:p w14:paraId="0A4C2CE8" w14:textId="77777777" w:rsidR="009112E8" w:rsidRDefault="009112E8" w:rsidP="0073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3BB6" w14:textId="77777777" w:rsidR="00525ED2" w:rsidRDefault="00525ED2" w:rsidP="009112E8">
      <w:pPr>
        <w:spacing w:after="0" w:line="240" w:lineRule="auto"/>
      </w:pPr>
      <w:r>
        <w:separator/>
      </w:r>
    </w:p>
  </w:footnote>
  <w:footnote w:type="continuationSeparator" w:id="0">
    <w:p w14:paraId="38FE92D6" w14:textId="77777777" w:rsidR="00525ED2" w:rsidRDefault="00525ED2" w:rsidP="0091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F35"/>
    <w:multiLevelType w:val="hybridMultilevel"/>
    <w:tmpl w:val="7A5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77D2B"/>
    <w:multiLevelType w:val="hybridMultilevel"/>
    <w:tmpl w:val="AC2ECC42"/>
    <w:lvl w:ilvl="0" w:tplc="FFFFFFFF">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E1"/>
    <w:rsid w:val="00001168"/>
    <w:rsid w:val="00026CB2"/>
    <w:rsid w:val="000442D2"/>
    <w:rsid w:val="0004712D"/>
    <w:rsid w:val="0004794A"/>
    <w:rsid w:val="00050155"/>
    <w:rsid w:val="0005560A"/>
    <w:rsid w:val="0006257F"/>
    <w:rsid w:val="00062B16"/>
    <w:rsid w:val="00065DC1"/>
    <w:rsid w:val="00067BA0"/>
    <w:rsid w:val="00067F84"/>
    <w:rsid w:val="000716DD"/>
    <w:rsid w:val="00071E38"/>
    <w:rsid w:val="000740F6"/>
    <w:rsid w:val="00077F2B"/>
    <w:rsid w:val="000807E2"/>
    <w:rsid w:val="00082AD1"/>
    <w:rsid w:val="000832C5"/>
    <w:rsid w:val="000858FC"/>
    <w:rsid w:val="000861E2"/>
    <w:rsid w:val="0008733B"/>
    <w:rsid w:val="000B71DF"/>
    <w:rsid w:val="000C0DDF"/>
    <w:rsid w:val="000C6A7A"/>
    <w:rsid w:val="000C7BAC"/>
    <w:rsid w:val="000D7570"/>
    <w:rsid w:val="000E4143"/>
    <w:rsid w:val="000E5E10"/>
    <w:rsid w:val="000F30C2"/>
    <w:rsid w:val="000F4753"/>
    <w:rsid w:val="000F7BE5"/>
    <w:rsid w:val="00105F0F"/>
    <w:rsid w:val="00110CBA"/>
    <w:rsid w:val="001152CC"/>
    <w:rsid w:val="001154C5"/>
    <w:rsid w:val="0012109F"/>
    <w:rsid w:val="00124B36"/>
    <w:rsid w:val="00126A45"/>
    <w:rsid w:val="001319F6"/>
    <w:rsid w:val="00131E8C"/>
    <w:rsid w:val="001347DF"/>
    <w:rsid w:val="001402B8"/>
    <w:rsid w:val="00145E9B"/>
    <w:rsid w:val="001525B3"/>
    <w:rsid w:val="00154642"/>
    <w:rsid w:val="00160E86"/>
    <w:rsid w:val="001721E6"/>
    <w:rsid w:val="00176FB3"/>
    <w:rsid w:val="00180A45"/>
    <w:rsid w:val="001835DD"/>
    <w:rsid w:val="001843C9"/>
    <w:rsid w:val="00192616"/>
    <w:rsid w:val="00196F03"/>
    <w:rsid w:val="00197AA0"/>
    <w:rsid w:val="001A2125"/>
    <w:rsid w:val="001A7E18"/>
    <w:rsid w:val="001B5A21"/>
    <w:rsid w:val="001C5C3A"/>
    <w:rsid w:val="001D2C36"/>
    <w:rsid w:val="001F0E14"/>
    <w:rsid w:val="001F1B4C"/>
    <w:rsid w:val="001F3F19"/>
    <w:rsid w:val="001F4D5C"/>
    <w:rsid w:val="001F6560"/>
    <w:rsid w:val="001F65AE"/>
    <w:rsid w:val="001F6CBA"/>
    <w:rsid w:val="002004D7"/>
    <w:rsid w:val="002028EA"/>
    <w:rsid w:val="002069A0"/>
    <w:rsid w:val="002124E9"/>
    <w:rsid w:val="00222735"/>
    <w:rsid w:val="002228F6"/>
    <w:rsid w:val="00227C55"/>
    <w:rsid w:val="00231CD2"/>
    <w:rsid w:val="0025061C"/>
    <w:rsid w:val="00251210"/>
    <w:rsid w:val="00262B81"/>
    <w:rsid w:val="00265EB6"/>
    <w:rsid w:val="00270879"/>
    <w:rsid w:val="00276732"/>
    <w:rsid w:val="00280BD5"/>
    <w:rsid w:val="002818DC"/>
    <w:rsid w:val="00293661"/>
    <w:rsid w:val="002A15DA"/>
    <w:rsid w:val="002B2D31"/>
    <w:rsid w:val="002B5094"/>
    <w:rsid w:val="002B58C9"/>
    <w:rsid w:val="002B59BA"/>
    <w:rsid w:val="002C4266"/>
    <w:rsid w:val="002D082F"/>
    <w:rsid w:val="002E04D9"/>
    <w:rsid w:val="002E7AFF"/>
    <w:rsid w:val="002F04C2"/>
    <w:rsid w:val="002F1D47"/>
    <w:rsid w:val="00300039"/>
    <w:rsid w:val="003070D5"/>
    <w:rsid w:val="00310E53"/>
    <w:rsid w:val="00313644"/>
    <w:rsid w:val="003136A8"/>
    <w:rsid w:val="00316D51"/>
    <w:rsid w:val="0035376A"/>
    <w:rsid w:val="00356CEF"/>
    <w:rsid w:val="00363930"/>
    <w:rsid w:val="00367D48"/>
    <w:rsid w:val="0037190A"/>
    <w:rsid w:val="00372E8D"/>
    <w:rsid w:val="00381AE7"/>
    <w:rsid w:val="00391118"/>
    <w:rsid w:val="003A1188"/>
    <w:rsid w:val="003B2683"/>
    <w:rsid w:val="003B7B5D"/>
    <w:rsid w:val="003C1951"/>
    <w:rsid w:val="003E1CD2"/>
    <w:rsid w:val="00406263"/>
    <w:rsid w:val="0041286C"/>
    <w:rsid w:val="00412E56"/>
    <w:rsid w:val="00417AF1"/>
    <w:rsid w:val="00420209"/>
    <w:rsid w:val="0042266A"/>
    <w:rsid w:val="00424516"/>
    <w:rsid w:val="004337C9"/>
    <w:rsid w:val="00434D4A"/>
    <w:rsid w:val="00435A9F"/>
    <w:rsid w:val="004404A9"/>
    <w:rsid w:val="0045108D"/>
    <w:rsid w:val="00453609"/>
    <w:rsid w:val="0045601B"/>
    <w:rsid w:val="004670B4"/>
    <w:rsid w:val="00474572"/>
    <w:rsid w:val="00493E3B"/>
    <w:rsid w:val="00493F95"/>
    <w:rsid w:val="004A1E86"/>
    <w:rsid w:val="004B21D0"/>
    <w:rsid w:val="004C1CAC"/>
    <w:rsid w:val="004C6FD1"/>
    <w:rsid w:val="004C7C36"/>
    <w:rsid w:val="004D07B3"/>
    <w:rsid w:val="004D4089"/>
    <w:rsid w:val="004D52AD"/>
    <w:rsid w:val="004E3F52"/>
    <w:rsid w:val="004E51A8"/>
    <w:rsid w:val="004E6625"/>
    <w:rsid w:val="004F4CCB"/>
    <w:rsid w:val="00507F5D"/>
    <w:rsid w:val="005155F5"/>
    <w:rsid w:val="005222CB"/>
    <w:rsid w:val="00525ED2"/>
    <w:rsid w:val="00530B4A"/>
    <w:rsid w:val="005333FA"/>
    <w:rsid w:val="005349A3"/>
    <w:rsid w:val="00544ED5"/>
    <w:rsid w:val="005456FA"/>
    <w:rsid w:val="0055111B"/>
    <w:rsid w:val="0055247C"/>
    <w:rsid w:val="005551F3"/>
    <w:rsid w:val="005559F0"/>
    <w:rsid w:val="00555AF9"/>
    <w:rsid w:val="0055642A"/>
    <w:rsid w:val="00561EDB"/>
    <w:rsid w:val="005637F0"/>
    <w:rsid w:val="00570665"/>
    <w:rsid w:val="00572695"/>
    <w:rsid w:val="00574960"/>
    <w:rsid w:val="005840A0"/>
    <w:rsid w:val="00587B86"/>
    <w:rsid w:val="005966FF"/>
    <w:rsid w:val="005A4CF5"/>
    <w:rsid w:val="005B0472"/>
    <w:rsid w:val="005B6B53"/>
    <w:rsid w:val="005C31EE"/>
    <w:rsid w:val="005C5967"/>
    <w:rsid w:val="005D00C1"/>
    <w:rsid w:val="005D0E50"/>
    <w:rsid w:val="005D7C90"/>
    <w:rsid w:val="005E1649"/>
    <w:rsid w:val="005E1F74"/>
    <w:rsid w:val="005F07BB"/>
    <w:rsid w:val="005F0D8F"/>
    <w:rsid w:val="005F42DA"/>
    <w:rsid w:val="005F62E3"/>
    <w:rsid w:val="005F7393"/>
    <w:rsid w:val="00600286"/>
    <w:rsid w:val="00611CE4"/>
    <w:rsid w:val="00615776"/>
    <w:rsid w:val="00617F54"/>
    <w:rsid w:val="006232FC"/>
    <w:rsid w:val="00627965"/>
    <w:rsid w:val="00636D4A"/>
    <w:rsid w:val="0064320A"/>
    <w:rsid w:val="006464B0"/>
    <w:rsid w:val="006513AC"/>
    <w:rsid w:val="00654DE6"/>
    <w:rsid w:val="00663323"/>
    <w:rsid w:val="006676E9"/>
    <w:rsid w:val="00667CBA"/>
    <w:rsid w:val="00671579"/>
    <w:rsid w:val="00673AB6"/>
    <w:rsid w:val="006B09B0"/>
    <w:rsid w:val="006B1571"/>
    <w:rsid w:val="006C52C1"/>
    <w:rsid w:val="006C6EEC"/>
    <w:rsid w:val="006D0A03"/>
    <w:rsid w:val="006D1599"/>
    <w:rsid w:val="006D2912"/>
    <w:rsid w:val="006E2872"/>
    <w:rsid w:val="006E2D90"/>
    <w:rsid w:val="006F6799"/>
    <w:rsid w:val="007028DA"/>
    <w:rsid w:val="00704CEE"/>
    <w:rsid w:val="00705B87"/>
    <w:rsid w:val="007120B5"/>
    <w:rsid w:val="007155DE"/>
    <w:rsid w:val="007257F0"/>
    <w:rsid w:val="00725EAC"/>
    <w:rsid w:val="007333D0"/>
    <w:rsid w:val="00733E17"/>
    <w:rsid w:val="0073491C"/>
    <w:rsid w:val="00757E3E"/>
    <w:rsid w:val="0076441B"/>
    <w:rsid w:val="007667B6"/>
    <w:rsid w:val="0078476E"/>
    <w:rsid w:val="007911D6"/>
    <w:rsid w:val="00793568"/>
    <w:rsid w:val="007A15F7"/>
    <w:rsid w:val="007A288E"/>
    <w:rsid w:val="007A3ED4"/>
    <w:rsid w:val="007A5629"/>
    <w:rsid w:val="007A767D"/>
    <w:rsid w:val="007B0BF9"/>
    <w:rsid w:val="007B3723"/>
    <w:rsid w:val="007D4827"/>
    <w:rsid w:val="007D5CC6"/>
    <w:rsid w:val="007E3620"/>
    <w:rsid w:val="007F18DE"/>
    <w:rsid w:val="007F30BC"/>
    <w:rsid w:val="007F3725"/>
    <w:rsid w:val="007F7A99"/>
    <w:rsid w:val="00801B03"/>
    <w:rsid w:val="00817E40"/>
    <w:rsid w:val="00824D67"/>
    <w:rsid w:val="008423E3"/>
    <w:rsid w:val="00850BA7"/>
    <w:rsid w:val="00855D09"/>
    <w:rsid w:val="00863E7E"/>
    <w:rsid w:val="008642CC"/>
    <w:rsid w:val="00864BCF"/>
    <w:rsid w:val="00865041"/>
    <w:rsid w:val="00865982"/>
    <w:rsid w:val="00867184"/>
    <w:rsid w:val="008723FE"/>
    <w:rsid w:val="00873018"/>
    <w:rsid w:val="008802D0"/>
    <w:rsid w:val="00895F7F"/>
    <w:rsid w:val="008B7234"/>
    <w:rsid w:val="008D031A"/>
    <w:rsid w:val="008E3256"/>
    <w:rsid w:val="008E5CF2"/>
    <w:rsid w:val="008F0E02"/>
    <w:rsid w:val="00901143"/>
    <w:rsid w:val="009023EB"/>
    <w:rsid w:val="00907621"/>
    <w:rsid w:val="009112E8"/>
    <w:rsid w:val="0091409C"/>
    <w:rsid w:val="00915AEF"/>
    <w:rsid w:val="00921491"/>
    <w:rsid w:val="009243AB"/>
    <w:rsid w:val="00924D64"/>
    <w:rsid w:val="00927F2C"/>
    <w:rsid w:val="00930F62"/>
    <w:rsid w:val="00932217"/>
    <w:rsid w:val="00947C4C"/>
    <w:rsid w:val="00952837"/>
    <w:rsid w:val="00954A56"/>
    <w:rsid w:val="00963210"/>
    <w:rsid w:val="00975727"/>
    <w:rsid w:val="00977419"/>
    <w:rsid w:val="00985A0E"/>
    <w:rsid w:val="00992AF1"/>
    <w:rsid w:val="00992BDC"/>
    <w:rsid w:val="00996DA0"/>
    <w:rsid w:val="009B0E5C"/>
    <w:rsid w:val="009B1456"/>
    <w:rsid w:val="009B36D9"/>
    <w:rsid w:val="009B5DF8"/>
    <w:rsid w:val="009C4814"/>
    <w:rsid w:val="009D3E86"/>
    <w:rsid w:val="009D3FA4"/>
    <w:rsid w:val="009D5F9D"/>
    <w:rsid w:val="009E7F12"/>
    <w:rsid w:val="009F75F8"/>
    <w:rsid w:val="00A01453"/>
    <w:rsid w:val="00A118C5"/>
    <w:rsid w:val="00A13588"/>
    <w:rsid w:val="00A159EF"/>
    <w:rsid w:val="00A20B61"/>
    <w:rsid w:val="00A21255"/>
    <w:rsid w:val="00A2777F"/>
    <w:rsid w:val="00A332A7"/>
    <w:rsid w:val="00A33443"/>
    <w:rsid w:val="00A409D5"/>
    <w:rsid w:val="00A41929"/>
    <w:rsid w:val="00A44172"/>
    <w:rsid w:val="00A65AB4"/>
    <w:rsid w:val="00A7239E"/>
    <w:rsid w:val="00A77861"/>
    <w:rsid w:val="00A84259"/>
    <w:rsid w:val="00A85299"/>
    <w:rsid w:val="00A919A1"/>
    <w:rsid w:val="00AA5958"/>
    <w:rsid w:val="00AA7951"/>
    <w:rsid w:val="00AA7C72"/>
    <w:rsid w:val="00AB08E8"/>
    <w:rsid w:val="00AB1140"/>
    <w:rsid w:val="00AB4C2D"/>
    <w:rsid w:val="00AB72D6"/>
    <w:rsid w:val="00AC2202"/>
    <w:rsid w:val="00AC2B2E"/>
    <w:rsid w:val="00AC441F"/>
    <w:rsid w:val="00AC7117"/>
    <w:rsid w:val="00AC72F0"/>
    <w:rsid w:val="00AE6559"/>
    <w:rsid w:val="00AE675C"/>
    <w:rsid w:val="00B201EB"/>
    <w:rsid w:val="00B25EC2"/>
    <w:rsid w:val="00B43106"/>
    <w:rsid w:val="00B52100"/>
    <w:rsid w:val="00B54001"/>
    <w:rsid w:val="00B56E92"/>
    <w:rsid w:val="00B57B11"/>
    <w:rsid w:val="00B707BD"/>
    <w:rsid w:val="00B738B7"/>
    <w:rsid w:val="00B82029"/>
    <w:rsid w:val="00B93079"/>
    <w:rsid w:val="00B9625A"/>
    <w:rsid w:val="00BA0B03"/>
    <w:rsid w:val="00BA13A0"/>
    <w:rsid w:val="00BA7E41"/>
    <w:rsid w:val="00BB7766"/>
    <w:rsid w:val="00BC1F5B"/>
    <w:rsid w:val="00BC6564"/>
    <w:rsid w:val="00BC6738"/>
    <w:rsid w:val="00BD0F32"/>
    <w:rsid w:val="00BF2903"/>
    <w:rsid w:val="00C0074F"/>
    <w:rsid w:val="00C02F83"/>
    <w:rsid w:val="00C04A8D"/>
    <w:rsid w:val="00C05378"/>
    <w:rsid w:val="00C12D59"/>
    <w:rsid w:val="00C21757"/>
    <w:rsid w:val="00C22A7C"/>
    <w:rsid w:val="00C23C53"/>
    <w:rsid w:val="00C23E00"/>
    <w:rsid w:val="00C2531D"/>
    <w:rsid w:val="00C40029"/>
    <w:rsid w:val="00C41FD9"/>
    <w:rsid w:val="00C51A84"/>
    <w:rsid w:val="00C53B2F"/>
    <w:rsid w:val="00C56346"/>
    <w:rsid w:val="00C61087"/>
    <w:rsid w:val="00C745B2"/>
    <w:rsid w:val="00C838C9"/>
    <w:rsid w:val="00C8728B"/>
    <w:rsid w:val="00C91115"/>
    <w:rsid w:val="00CB45C1"/>
    <w:rsid w:val="00CC47BA"/>
    <w:rsid w:val="00CE4604"/>
    <w:rsid w:val="00CF0802"/>
    <w:rsid w:val="00CF25B4"/>
    <w:rsid w:val="00CF588D"/>
    <w:rsid w:val="00D010CA"/>
    <w:rsid w:val="00D05493"/>
    <w:rsid w:val="00D07245"/>
    <w:rsid w:val="00D1204B"/>
    <w:rsid w:val="00D14666"/>
    <w:rsid w:val="00D15494"/>
    <w:rsid w:val="00D20CF9"/>
    <w:rsid w:val="00D26205"/>
    <w:rsid w:val="00D3005F"/>
    <w:rsid w:val="00D30AB9"/>
    <w:rsid w:val="00D34AFE"/>
    <w:rsid w:val="00D40674"/>
    <w:rsid w:val="00D43D5E"/>
    <w:rsid w:val="00D6216C"/>
    <w:rsid w:val="00D67CB9"/>
    <w:rsid w:val="00D70405"/>
    <w:rsid w:val="00D708BD"/>
    <w:rsid w:val="00D74C70"/>
    <w:rsid w:val="00D74F52"/>
    <w:rsid w:val="00D75C85"/>
    <w:rsid w:val="00D84783"/>
    <w:rsid w:val="00D8485A"/>
    <w:rsid w:val="00D91D0B"/>
    <w:rsid w:val="00DA758C"/>
    <w:rsid w:val="00DB1816"/>
    <w:rsid w:val="00DB56A1"/>
    <w:rsid w:val="00DD059F"/>
    <w:rsid w:val="00DD05B2"/>
    <w:rsid w:val="00DD4954"/>
    <w:rsid w:val="00DE30D9"/>
    <w:rsid w:val="00DF42AE"/>
    <w:rsid w:val="00DF4A4D"/>
    <w:rsid w:val="00E04160"/>
    <w:rsid w:val="00E05D79"/>
    <w:rsid w:val="00E16080"/>
    <w:rsid w:val="00E2213E"/>
    <w:rsid w:val="00E23B6B"/>
    <w:rsid w:val="00E241E4"/>
    <w:rsid w:val="00E2702B"/>
    <w:rsid w:val="00E31445"/>
    <w:rsid w:val="00E33B79"/>
    <w:rsid w:val="00E42B5B"/>
    <w:rsid w:val="00E44320"/>
    <w:rsid w:val="00E44928"/>
    <w:rsid w:val="00E456B0"/>
    <w:rsid w:val="00E45820"/>
    <w:rsid w:val="00E4D1B8"/>
    <w:rsid w:val="00E50D78"/>
    <w:rsid w:val="00E522DC"/>
    <w:rsid w:val="00E633A0"/>
    <w:rsid w:val="00E63B1F"/>
    <w:rsid w:val="00E74F5B"/>
    <w:rsid w:val="00E925BD"/>
    <w:rsid w:val="00E95136"/>
    <w:rsid w:val="00EB5675"/>
    <w:rsid w:val="00EC0605"/>
    <w:rsid w:val="00EC153E"/>
    <w:rsid w:val="00EC3AA0"/>
    <w:rsid w:val="00EC5AE0"/>
    <w:rsid w:val="00EC5DBE"/>
    <w:rsid w:val="00ED0F5A"/>
    <w:rsid w:val="00ED474B"/>
    <w:rsid w:val="00ED5739"/>
    <w:rsid w:val="00ED7D04"/>
    <w:rsid w:val="00EE2BAD"/>
    <w:rsid w:val="00EE447D"/>
    <w:rsid w:val="00F217DD"/>
    <w:rsid w:val="00F32A5B"/>
    <w:rsid w:val="00F43AA5"/>
    <w:rsid w:val="00F534F6"/>
    <w:rsid w:val="00F5648C"/>
    <w:rsid w:val="00F56DCD"/>
    <w:rsid w:val="00F57F1D"/>
    <w:rsid w:val="00F82AE8"/>
    <w:rsid w:val="00F929E1"/>
    <w:rsid w:val="00F93217"/>
    <w:rsid w:val="00F93668"/>
    <w:rsid w:val="00F97AA0"/>
    <w:rsid w:val="00FA720A"/>
    <w:rsid w:val="00FB329D"/>
    <w:rsid w:val="00FB4CB8"/>
    <w:rsid w:val="00FC0391"/>
    <w:rsid w:val="00FD2AB9"/>
    <w:rsid w:val="00FD3975"/>
    <w:rsid w:val="00FE21E3"/>
    <w:rsid w:val="00FE79FE"/>
    <w:rsid w:val="00FE7B75"/>
    <w:rsid w:val="00FF31D8"/>
    <w:rsid w:val="03156D1E"/>
    <w:rsid w:val="04D36872"/>
    <w:rsid w:val="054BD752"/>
    <w:rsid w:val="06C8E55B"/>
    <w:rsid w:val="096E5C99"/>
    <w:rsid w:val="0B351080"/>
    <w:rsid w:val="0F0FC9DB"/>
    <w:rsid w:val="10250145"/>
    <w:rsid w:val="151EAF95"/>
    <w:rsid w:val="156DE13F"/>
    <w:rsid w:val="1940A497"/>
    <w:rsid w:val="21F53D39"/>
    <w:rsid w:val="23C0C26C"/>
    <w:rsid w:val="2701CE20"/>
    <w:rsid w:val="284FB5B3"/>
    <w:rsid w:val="2B38D590"/>
    <w:rsid w:val="2EDC3331"/>
    <w:rsid w:val="314D1559"/>
    <w:rsid w:val="3495C915"/>
    <w:rsid w:val="385984C6"/>
    <w:rsid w:val="39F84782"/>
    <w:rsid w:val="3B87F640"/>
    <w:rsid w:val="404B5B7C"/>
    <w:rsid w:val="40BA8D0A"/>
    <w:rsid w:val="42328658"/>
    <w:rsid w:val="4762A195"/>
    <w:rsid w:val="4BA6FEF3"/>
    <w:rsid w:val="4D95F17A"/>
    <w:rsid w:val="4DA3D0EF"/>
    <w:rsid w:val="4E6D3BE5"/>
    <w:rsid w:val="4FB75EB3"/>
    <w:rsid w:val="567394C4"/>
    <w:rsid w:val="56FE2710"/>
    <w:rsid w:val="579B2740"/>
    <w:rsid w:val="5A85DFCC"/>
    <w:rsid w:val="5B2B2DB0"/>
    <w:rsid w:val="5CACF4D8"/>
    <w:rsid w:val="5CB1FBBB"/>
    <w:rsid w:val="5FE00174"/>
    <w:rsid w:val="63D24E9A"/>
    <w:rsid w:val="6A3A660A"/>
    <w:rsid w:val="6B47C2B4"/>
    <w:rsid w:val="6B4B19F9"/>
    <w:rsid w:val="703C86C7"/>
    <w:rsid w:val="739597E3"/>
    <w:rsid w:val="78C121B4"/>
    <w:rsid w:val="7BBC4D6F"/>
    <w:rsid w:val="7DD00271"/>
    <w:rsid w:val="7ED5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F3F0D"/>
  <w15:docId w15:val="{B9194DE4-97D8-4CB5-930E-B229C374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9E1"/>
    <w:rPr>
      <w:color w:val="0000FF" w:themeColor="hyperlink"/>
      <w:u w:val="single"/>
    </w:rPr>
  </w:style>
  <w:style w:type="character" w:styleId="CommentReference">
    <w:name w:val="annotation reference"/>
    <w:basedOn w:val="DefaultParagraphFont"/>
    <w:uiPriority w:val="99"/>
    <w:semiHidden/>
    <w:unhideWhenUsed/>
    <w:rsid w:val="00AE675C"/>
    <w:rPr>
      <w:sz w:val="16"/>
      <w:szCs w:val="16"/>
    </w:rPr>
  </w:style>
  <w:style w:type="paragraph" w:styleId="CommentText">
    <w:name w:val="annotation text"/>
    <w:basedOn w:val="Normal"/>
    <w:link w:val="CommentTextChar"/>
    <w:uiPriority w:val="99"/>
    <w:semiHidden/>
    <w:unhideWhenUsed/>
    <w:rsid w:val="00AE675C"/>
    <w:pPr>
      <w:spacing w:line="240" w:lineRule="auto"/>
    </w:pPr>
    <w:rPr>
      <w:sz w:val="20"/>
      <w:szCs w:val="20"/>
    </w:rPr>
  </w:style>
  <w:style w:type="character" w:customStyle="1" w:styleId="CommentTextChar">
    <w:name w:val="Comment Text Char"/>
    <w:basedOn w:val="DefaultParagraphFont"/>
    <w:link w:val="CommentText"/>
    <w:uiPriority w:val="99"/>
    <w:semiHidden/>
    <w:rsid w:val="00AE675C"/>
    <w:rPr>
      <w:sz w:val="20"/>
      <w:szCs w:val="20"/>
    </w:rPr>
  </w:style>
  <w:style w:type="paragraph" w:styleId="CommentSubject">
    <w:name w:val="annotation subject"/>
    <w:basedOn w:val="CommentText"/>
    <w:next w:val="CommentText"/>
    <w:link w:val="CommentSubjectChar"/>
    <w:uiPriority w:val="99"/>
    <w:semiHidden/>
    <w:unhideWhenUsed/>
    <w:rsid w:val="00AE675C"/>
    <w:rPr>
      <w:b/>
      <w:bCs/>
    </w:rPr>
  </w:style>
  <w:style w:type="character" w:customStyle="1" w:styleId="CommentSubjectChar">
    <w:name w:val="Comment Subject Char"/>
    <w:basedOn w:val="CommentTextChar"/>
    <w:link w:val="CommentSubject"/>
    <w:uiPriority w:val="99"/>
    <w:semiHidden/>
    <w:rsid w:val="00AE675C"/>
    <w:rPr>
      <w:b/>
      <w:bCs/>
      <w:sz w:val="20"/>
      <w:szCs w:val="20"/>
    </w:rPr>
  </w:style>
  <w:style w:type="paragraph" w:styleId="BalloonText">
    <w:name w:val="Balloon Text"/>
    <w:basedOn w:val="Normal"/>
    <w:link w:val="BalloonTextChar"/>
    <w:uiPriority w:val="99"/>
    <w:semiHidden/>
    <w:unhideWhenUsed/>
    <w:rsid w:val="00AE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5C"/>
    <w:rPr>
      <w:rFonts w:ascii="Tahoma" w:hAnsi="Tahoma" w:cs="Tahoma"/>
      <w:sz w:val="16"/>
      <w:szCs w:val="16"/>
    </w:rPr>
  </w:style>
  <w:style w:type="paragraph" w:styleId="ListParagraph">
    <w:name w:val="List Paragraph"/>
    <w:basedOn w:val="Normal"/>
    <w:uiPriority w:val="34"/>
    <w:qFormat/>
    <w:rsid w:val="00F93217"/>
    <w:pPr>
      <w:ind w:left="720"/>
      <w:contextualSpacing/>
    </w:pPr>
  </w:style>
  <w:style w:type="table" w:styleId="TableGrid">
    <w:name w:val="Table Grid"/>
    <w:basedOn w:val="TableNormal"/>
    <w:uiPriority w:val="59"/>
    <w:rsid w:val="0062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0BF9"/>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91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2E8"/>
  </w:style>
  <w:style w:type="character" w:styleId="PageNumber">
    <w:name w:val="page number"/>
    <w:basedOn w:val="DefaultParagraphFont"/>
    <w:uiPriority w:val="99"/>
    <w:semiHidden/>
    <w:unhideWhenUsed/>
    <w:rsid w:val="009112E8"/>
  </w:style>
  <w:style w:type="character" w:styleId="FollowedHyperlink">
    <w:name w:val="FollowedHyperlink"/>
    <w:basedOn w:val="DefaultParagraphFont"/>
    <w:uiPriority w:val="99"/>
    <w:semiHidden/>
    <w:unhideWhenUsed/>
    <w:rsid w:val="00863E7E"/>
    <w:rPr>
      <w:color w:val="800080" w:themeColor="followedHyperlink"/>
      <w:u w:val="single"/>
    </w:rPr>
  </w:style>
  <w:style w:type="character" w:styleId="Emphasis">
    <w:name w:val="Emphasis"/>
    <w:basedOn w:val="DefaultParagraphFont"/>
    <w:uiPriority w:val="20"/>
    <w:qFormat/>
    <w:rsid w:val="00420209"/>
    <w:rPr>
      <w:i/>
      <w:iCs/>
    </w:rPr>
  </w:style>
  <w:style w:type="paragraph" w:styleId="Revision">
    <w:name w:val="Revision"/>
    <w:hidden/>
    <w:uiPriority w:val="99"/>
    <w:semiHidden/>
    <w:rsid w:val="00D20CF9"/>
    <w:pPr>
      <w:spacing w:after="0" w:line="240" w:lineRule="auto"/>
    </w:pPr>
  </w:style>
  <w:style w:type="character" w:customStyle="1" w:styleId="UnresolvedMention1">
    <w:name w:val="Unresolved Mention1"/>
    <w:basedOn w:val="DefaultParagraphFont"/>
    <w:uiPriority w:val="99"/>
    <w:semiHidden/>
    <w:unhideWhenUsed/>
    <w:rsid w:val="00B93079"/>
    <w:rPr>
      <w:color w:val="605E5C"/>
      <w:shd w:val="clear" w:color="auto" w:fill="E1DFDD"/>
    </w:rPr>
  </w:style>
  <w:style w:type="character" w:styleId="UnresolvedMention">
    <w:name w:val="Unresolved Mention"/>
    <w:basedOn w:val="DefaultParagraphFont"/>
    <w:uiPriority w:val="99"/>
    <w:semiHidden/>
    <w:unhideWhenUsed/>
    <w:rsid w:val="0000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9154">
      <w:bodyDiv w:val="1"/>
      <w:marLeft w:val="0"/>
      <w:marRight w:val="0"/>
      <w:marTop w:val="0"/>
      <w:marBottom w:val="0"/>
      <w:divBdr>
        <w:top w:val="none" w:sz="0" w:space="0" w:color="auto"/>
        <w:left w:val="none" w:sz="0" w:space="0" w:color="auto"/>
        <w:bottom w:val="none" w:sz="0" w:space="0" w:color="auto"/>
        <w:right w:val="none" w:sz="0" w:space="0" w:color="auto"/>
      </w:divBdr>
    </w:div>
    <w:div w:id="200632214">
      <w:bodyDiv w:val="1"/>
      <w:marLeft w:val="0"/>
      <w:marRight w:val="0"/>
      <w:marTop w:val="0"/>
      <w:marBottom w:val="0"/>
      <w:divBdr>
        <w:top w:val="none" w:sz="0" w:space="0" w:color="auto"/>
        <w:left w:val="none" w:sz="0" w:space="0" w:color="auto"/>
        <w:bottom w:val="none" w:sz="0" w:space="0" w:color="auto"/>
        <w:right w:val="none" w:sz="0" w:space="0" w:color="auto"/>
      </w:divBdr>
    </w:div>
    <w:div w:id="322852061">
      <w:bodyDiv w:val="1"/>
      <w:marLeft w:val="0"/>
      <w:marRight w:val="0"/>
      <w:marTop w:val="0"/>
      <w:marBottom w:val="0"/>
      <w:divBdr>
        <w:top w:val="none" w:sz="0" w:space="0" w:color="auto"/>
        <w:left w:val="none" w:sz="0" w:space="0" w:color="auto"/>
        <w:bottom w:val="none" w:sz="0" w:space="0" w:color="auto"/>
        <w:right w:val="none" w:sz="0" w:space="0" w:color="auto"/>
      </w:divBdr>
      <w:divsChild>
        <w:div w:id="1005136679">
          <w:marLeft w:val="0"/>
          <w:marRight w:val="0"/>
          <w:marTop w:val="0"/>
          <w:marBottom w:val="0"/>
          <w:divBdr>
            <w:top w:val="none" w:sz="0" w:space="0" w:color="auto"/>
            <w:left w:val="none" w:sz="0" w:space="0" w:color="auto"/>
            <w:bottom w:val="none" w:sz="0" w:space="0" w:color="auto"/>
            <w:right w:val="none" w:sz="0" w:space="0" w:color="auto"/>
          </w:divBdr>
          <w:divsChild>
            <w:div w:id="581135589">
              <w:marLeft w:val="0"/>
              <w:marRight w:val="0"/>
              <w:marTop w:val="0"/>
              <w:marBottom w:val="0"/>
              <w:divBdr>
                <w:top w:val="none" w:sz="0" w:space="0" w:color="auto"/>
                <w:left w:val="none" w:sz="0" w:space="0" w:color="auto"/>
                <w:bottom w:val="none" w:sz="0" w:space="0" w:color="auto"/>
                <w:right w:val="none" w:sz="0" w:space="0" w:color="auto"/>
              </w:divBdr>
              <w:divsChild>
                <w:div w:id="2131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2664">
      <w:bodyDiv w:val="1"/>
      <w:marLeft w:val="0"/>
      <w:marRight w:val="0"/>
      <w:marTop w:val="0"/>
      <w:marBottom w:val="0"/>
      <w:divBdr>
        <w:top w:val="none" w:sz="0" w:space="0" w:color="auto"/>
        <w:left w:val="none" w:sz="0" w:space="0" w:color="auto"/>
        <w:bottom w:val="none" w:sz="0" w:space="0" w:color="auto"/>
        <w:right w:val="none" w:sz="0" w:space="0" w:color="auto"/>
      </w:divBdr>
    </w:div>
    <w:div w:id="741409547">
      <w:bodyDiv w:val="1"/>
      <w:marLeft w:val="0"/>
      <w:marRight w:val="0"/>
      <w:marTop w:val="0"/>
      <w:marBottom w:val="0"/>
      <w:divBdr>
        <w:top w:val="none" w:sz="0" w:space="0" w:color="auto"/>
        <w:left w:val="none" w:sz="0" w:space="0" w:color="auto"/>
        <w:bottom w:val="none" w:sz="0" w:space="0" w:color="auto"/>
        <w:right w:val="none" w:sz="0" w:space="0" w:color="auto"/>
      </w:divBdr>
      <w:divsChild>
        <w:div w:id="867259949">
          <w:marLeft w:val="0"/>
          <w:marRight w:val="0"/>
          <w:marTop w:val="0"/>
          <w:marBottom w:val="0"/>
          <w:divBdr>
            <w:top w:val="none" w:sz="0" w:space="0" w:color="auto"/>
            <w:left w:val="none" w:sz="0" w:space="0" w:color="auto"/>
            <w:bottom w:val="none" w:sz="0" w:space="0" w:color="auto"/>
            <w:right w:val="none" w:sz="0" w:space="0" w:color="auto"/>
          </w:divBdr>
          <w:divsChild>
            <w:div w:id="850528324">
              <w:marLeft w:val="0"/>
              <w:marRight w:val="0"/>
              <w:marTop w:val="0"/>
              <w:marBottom w:val="0"/>
              <w:divBdr>
                <w:top w:val="none" w:sz="0" w:space="0" w:color="auto"/>
                <w:left w:val="none" w:sz="0" w:space="0" w:color="auto"/>
                <w:bottom w:val="none" w:sz="0" w:space="0" w:color="auto"/>
                <w:right w:val="none" w:sz="0" w:space="0" w:color="auto"/>
              </w:divBdr>
              <w:divsChild>
                <w:div w:id="1763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3256">
      <w:bodyDiv w:val="1"/>
      <w:marLeft w:val="0"/>
      <w:marRight w:val="0"/>
      <w:marTop w:val="0"/>
      <w:marBottom w:val="0"/>
      <w:divBdr>
        <w:top w:val="none" w:sz="0" w:space="0" w:color="auto"/>
        <w:left w:val="none" w:sz="0" w:space="0" w:color="auto"/>
        <w:bottom w:val="none" w:sz="0" w:space="0" w:color="auto"/>
        <w:right w:val="none" w:sz="0" w:space="0" w:color="auto"/>
      </w:divBdr>
    </w:div>
    <w:div w:id="867990983">
      <w:bodyDiv w:val="1"/>
      <w:marLeft w:val="0"/>
      <w:marRight w:val="0"/>
      <w:marTop w:val="0"/>
      <w:marBottom w:val="0"/>
      <w:divBdr>
        <w:top w:val="none" w:sz="0" w:space="0" w:color="auto"/>
        <w:left w:val="none" w:sz="0" w:space="0" w:color="auto"/>
        <w:bottom w:val="none" w:sz="0" w:space="0" w:color="auto"/>
        <w:right w:val="none" w:sz="0" w:space="0" w:color="auto"/>
      </w:divBdr>
      <w:divsChild>
        <w:div w:id="662897382">
          <w:marLeft w:val="0"/>
          <w:marRight w:val="0"/>
          <w:marTop w:val="0"/>
          <w:marBottom w:val="0"/>
          <w:divBdr>
            <w:top w:val="none" w:sz="0" w:space="0" w:color="auto"/>
            <w:left w:val="none" w:sz="0" w:space="0" w:color="auto"/>
            <w:bottom w:val="none" w:sz="0" w:space="0" w:color="auto"/>
            <w:right w:val="none" w:sz="0" w:space="0" w:color="auto"/>
          </w:divBdr>
          <w:divsChild>
            <w:div w:id="1373266365">
              <w:marLeft w:val="0"/>
              <w:marRight w:val="0"/>
              <w:marTop w:val="0"/>
              <w:marBottom w:val="0"/>
              <w:divBdr>
                <w:top w:val="none" w:sz="0" w:space="0" w:color="auto"/>
                <w:left w:val="none" w:sz="0" w:space="0" w:color="auto"/>
                <w:bottom w:val="none" w:sz="0" w:space="0" w:color="auto"/>
                <w:right w:val="none" w:sz="0" w:space="0" w:color="auto"/>
              </w:divBdr>
              <w:divsChild>
                <w:div w:id="2402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7214">
      <w:bodyDiv w:val="1"/>
      <w:marLeft w:val="0"/>
      <w:marRight w:val="0"/>
      <w:marTop w:val="0"/>
      <w:marBottom w:val="0"/>
      <w:divBdr>
        <w:top w:val="none" w:sz="0" w:space="0" w:color="auto"/>
        <w:left w:val="none" w:sz="0" w:space="0" w:color="auto"/>
        <w:bottom w:val="none" w:sz="0" w:space="0" w:color="auto"/>
        <w:right w:val="none" w:sz="0" w:space="0" w:color="auto"/>
      </w:divBdr>
      <w:divsChild>
        <w:div w:id="1220483692">
          <w:marLeft w:val="0"/>
          <w:marRight w:val="0"/>
          <w:marTop w:val="0"/>
          <w:marBottom w:val="0"/>
          <w:divBdr>
            <w:top w:val="none" w:sz="0" w:space="0" w:color="auto"/>
            <w:left w:val="none" w:sz="0" w:space="0" w:color="auto"/>
            <w:bottom w:val="none" w:sz="0" w:space="0" w:color="auto"/>
            <w:right w:val="none" w:sz="0" w:space="0" w:color="auto"/>
          </w:divBdr>
          <w:divsChild>
            <w:div w:id="1383401391">
              <w:marLeft w:val="0"/>
              <w:marRight w:val="0"/>
              <w:marTop w:val="0"/>
              <w:marBottom w:val="0"/>
              <w:divBdr>
                <w:top w:val="none" w:sz="0" w:space="0" w:color="auto"/>
                <w:left w:val="none" w:sz="0" w:space="0" w:color="auto"/>
                <w:bottom w:val="none" w:sz="0" w:space="0" w:color="auto"/>
                <w:right w:val="none" w:sz="0" w:space="0" w:color="auto"/>
              </w:divBdr>
              <w:divsChild>
                <w:div w:id="20006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4955">
      <w:bodyDiv w:val="1"/>
      <w:marLeft w:val="0"/>
      <w:marRight w:val="0"/>
      <w:marTop w:val="0"/>
      <w:marBottom w:val="0"/>
      <w:divBdr>
        <w:top w:val="none" w:sz="0" w:space="0" w:color="auto"/>
        <w:left w:val="none" w:sz="0" w:space="0" w:color="auto"/>
        <w:bottom w:val="none" w:sz="0" w:space="0" w:color="auto"/>
        <w:right w:val="none" w:sz="0" w:space="0" w:color="auto"/>
      </w:divBdr>
      <w:divsChild>
        <w:div w:id="656887038">
          <w:marLeft w:val="0"/>
          <w:marRight w:val="0"/>
          <w:marTop w:val="0"/>
          <w:marBottom w:val="0"/>
          <w:divBdr>
            <w:top w:val="none" w:sz="0" w:space="0" w:color="auto"/>
            <w:left w:val="none" w:sz="0" w:space="0" w:color="auto"/>
            <w:bottom w:val="none" w:sz="0" w:space="0" w:color="auto"/>
            <w:right w:val="none" w:sz="0" w:space="0" w:color="auto"/>
          </w:divBdr>
          <w:divsChild>
            <w:div w:id="37053858">
              <w:marLeft w:val="0"/>
              <w:marRight w:val="0"/>
              <w:marTop w:val="0"/>
              <w:marBottom w:val="0"/>
              <w:divBdr>
                <w:top w:val="none" w:sz="0" w:space="0" w:color="auto"/>
                <w:left w:val="none" w:sz="0" w:space="0" w:color="auto"/>
                <w:bottom w:val="none" w:sz="0" w:space="0" w:color="auto"/>
                <w:right w:val="none" w:sz="0" w:space="0" w:color="auto"/>
              </w:divBdr>
              <w:divsChild>
                <w:div w:id="1840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7193">
      <w:bodyDiv w:val="1"/>
      <w:marLeft w:val="0"/>
      <w:marRight w:val="0"/>
      <w:marTop w:val="0"/>
      <w:marBottom w:val="0"/>
      <w:divBdr>
        <w:top w:val="none" w:sz="0" w:space="0" w:color="auto"/>
        <w:left w:val="none" w:sz="0" w:space="0" w:color="auto"/>
        <w:bottom w:val="none" w:sz="0" w:space="0" w:color="auto"/>
        <w:right w:val="none" w:sz="0" w:space="0" w:color="auto"/>
      </w:divBdr>
      <w:divsChild>
        <w:div w:id="496503331">
          <w:marLeft w:val="0"/>
          <w:marRight w:val="0"/>
          <w:marTop w:val="0"/>
          <w:marBottom w:val="0"/>
          <w:divBdr>
            <w:top w:val="none" w:sz="0" w:space="0" w:color="auto"/>
            <w:left w:val="none" w:sz="0" w:space="0" w:color="auto"/>
            <w:bottom w:val="none" w:sz="0" w:space="0" w:color="auto"/>
            <w:right w:val="none" w:sz="0" w:space="0" w:color="auto"/>
          </w:divBdr>
          <w:divsChild>
            <w:div w:id="625045573">
              <w:marLeft w:val="0"/>
              <w:marRight w:val="0"/>
              <w:marTop w:val="0"/>
              <w:marBottom w:val="0"/>
              <w:divBdr>
                <w:top w:val="none" w:sz="0" w:space="0" w:color="auto"/>
                <w:left w:val="none" w:sz="0" w:space="0" w:color="auto"/>
                <w:bottom w:val="none" w:sz="0" w:space="0" w:color="auto"/>
                <w:right w:val="none" w:sz="0" w:space="0" w:color="auto"/>
              </w:divBdr>
              <w:divsChild>
                <w:div w:id="9308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9412">
      <w:bodyDiv w:val="1"/>
      <w:marLeft w:val="0"/>
      <w:marRight w:val="0"/>
      <w:marTop w:val="0"/>
      <w:marBottom w:val="0"/>
      <w:divBdr>
        <w:top w:val="none" w:sz="0" w:space="0" w:color="auto"/>
        <w:left w:val="none" w:sz="0" w:space="0" w:color="auto"/>
        <w:bottom w:val="none" w:sz="0" w:space="0" w:color="auto"/>
        <w:right w:val="none" w:sz="0" w:space="0" w:color="auto"/>
      </w:divBdr>
    </w:div>
    <w:div w:id="19252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a.lmu.edu/centers/cibe/aboutcibe/" TargetMode="External"/><Relationship Id="rId13" Type="http://schemas.openxmlformats.org/officeDocument/2006/relationships/hyperlink" Target="mailto:numashankar@sd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ba.lmu.edu/subsistencemarketplaces/" TargetMode="External"/><Relationship Id="rId12" Type="http://schemas.openxmlformats.org/officeDocument/2006/relationships/hyperlink" Target="mailto:lsteinfield@bentley.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lwani@indian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ba.lmu.edu/immersionconference/" TargetMode="External"/><Relationship Id="rId4" Type="http://schemas.openxmlformats.org/officeDocument/2006/relationships/webSettings" Target="webSettings.xml"/><Relationship Id="rId9" Type="http://schemas.openxmlformats.org/officeDocument/2006/relationships/hyperlink" Target="https://www.ama.org/events/conference/2020-ama-marketing-and-public-policy-conference/" TargetMode="External"/><Relationship Id="rId14" Type="http://schemas.openxmlformats.org/officeDocument/2006/relationships/hyperlink" Target="mailto:mviswana@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Electro-Optical Sciences, Inc.</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Viswanathan, Madhubalan</cp:lastModifiedBy>
  <cp:revision>11</cp:revision>
  <cp:lastPrinted>2017-07-18T07:51:00Z</cp:lastPrinted>
  <dcterms:created xsi:type="dcterms:W3CDTF">2019-12-07T17:06:00Z</dcterms:created>
  <dcterms:modified xsi:type="dcterms:W3CDTF">2020-01-02T12:54:00Z</dcterms:modified>
</cp:coreProperties>
</file>